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F8697" w14:textId="456A5111" w:rsidR="00602888" w:rsidRPr="00A1406D" w:rsidRDefault="00602888" w:rsidP="00C8711D">
      <w:pPr>
        <w:spacing w:line="240" w:lineRule="auto"/>
        <w:jc w:val="center"/>
        <w:rPr>
          <w:rFonts w:asciiTheme="minorHAnsi" w:hAnsiTheme="minorHAnsi"/>
          <w:b/>
        </w:rPr>
      </w:pPr>
      <w:r w:rsidRPr="00A1406D">
        <w:rPr>
          <w:rFonts w:asciiTheme="minorHAnsi" w:hAnsiTheme="minorHAnsi"/>
          <w:b/>
        </w:rPr>
        <w:t xml:space="preserve">FDA National Center for Toxicological Research </w:t>
      </w:r>
    </w:p>
    <w:p w14:paraId="637B4816" w14:textId="77777777" w:rsidR="00602888" w:rsidRPr="00A1406D" w:rsidRDefault="00602888" w:rsidP="00C8711D">
      <w:pPr>
        <w:spacing w:line="240" w:lineRule="auto"/>
        <w:jc w:val="center"/>
        <w:rPr>
          <w:rFonts w:asciiTheme="minorHAnsi" w:hAnsiTheme="minorHAnsi"/>
          <w:b/>
        </w:rPr>
      </w:pPr>
      <w:r w:rsidRPr="00A1406D">
        <w:rPr>
          <w:rFonts w:asciiTheme="minorHAnsi" w:hAnsiTheme="minorHAnsi"/>
          <w:b/>
        </w:rPr>
        <w:t>Science Advisory Board Meeting</w:t>
      </w:r>
    </w:p>
    <w:p w14:paraId="0B897027" w14:textId="3DC1C315" w:rsidR="00622E02" w:rsidRDefault="00941D3E" w:rsidP="00C8711D">
      <w:pPr>
        <w:spacing w:line="240" w:lineRule="auto"/>
        <w:jc w:val="center"/>
        <w:rPr>
          <w:rFonts w:asciiTheme="minorHAnsi" w:hAnsiTheme="minorHAnsi"/>
        </w:rPr>
      </w:pPr>
      <w:bookmarkStart w:id="0" w:name="_Hlk47958720"/>
      <w:r>
        <w:rPr>
          <w:rFonts w:asciiTheme="minorHAnsi" w:hAnsiTheme="minorHAnsi"/>
          <w:b/>
        </w:rPr>
        <w:t xml:space="preserve">May </w:t>
      </w:r>
      <w:r w:rsidR="00B15401">
        <w:rPr>
          <w:rFonts w:asciiTheme="minorHAnsi" w:hAnsiTheme="minorHAnsi"/>
          <w:b/>
        </w:rPr>
        <w:t>18-19</w:t>
      </w:r>
      <w:r>
        <w:rPr>
          <w:rFonts w:asciiTheme="minorHAnsi" w:hAnsiTheme="minorHAnsi"/>
          <w:b/>
        </w:rPr>
        <w:t>, 202</w:t>
      </w:r>
      <w:r w:rsidR="00B15401">
        <w:rPr>
          <w:rFonts w:asciiTheme="minorHAnsi" w:hAnsiTheme="minorHAnsi"/>
          <w:b/>
        </w:rPr>
        <w:t>2</w:t>
      </w:r>
    </w:p>
    <w:bookmarkEnd w:id="0"/>
    <w:p w14:paraId="32A03AD2" w14:textId="75DCD509" w:rsidR="00622E02" w:rsidRPr="00622E02" w:rsidRDefault="00622E02" w:rsidP="00BA301E">
      <w:pPr>
        <w:spacing w:line="240" w:lineRule="auto"/>
        <w:jc w:val="both"/>
        <w:rPr>
          <w:rFonts w:asciiTheme="minorHAnsi" w:hAnsiTheme="minorHAnsi"/>
        </w:rPr>
      </w:pPr>
      <w:r w:rsidRPr="00622E02">
        <w:rPr>
          <w:rFonts w:asciiTheme="minorHAnsi" w:hAnsiTheme="minorHAnsi"/>
        </w:rPr>
        <w:t xml:space="preserve">These summary minutes for the </w:t>
      </w:r>
      <w:r w:rsidR="00941D3E">
        <w:rPr>
          <w:rFonts w:asciiTheme="minorHAnsi" w:hAnsiTheme="minorHAnsi"/>
        </w:rPr>
        <w:t xml:space="preserve">May </w:t>
      </w:r>
      <w:r w:rsidR="00B15401">
        <w:rPr>
          <w:rFonts w:asciiTheme="minorHAnsi" w:hAnsiTheme="minorHAnsi"/>
        </w:rPr>
        <w:t>18-19</w:t>
      </w:r>
      <w:r w:rsidR="00941D3E">
        <w:rPr>
          <w:rFonts w:asciiTheme="minorHAnsi" w:hAnsiTheme="minorHAnsi"/>
        </w:rPr>
        <w:t xml:space="preserve">, </w:t>
      </w:r>
      <w:r w:rsidR="00ED2C43">
        <w:rPr>
          <w:rFonts w:asciiTheme="minorHAnsi" w:hAnsiTheme="minorHAnsi"/>
        </w:rPr>
        <w:t>2022,</w:t>
      </w:r>
      <w:r w:rsidR="00855E02">
        <w:rPr>
          <w:rFonts w:asciiTheme="minorHAnsi" w:hAnsiTheme="minorHAnsi"/>
        </w:rPr>
        <w:t xml:space="preserve"> </w:t>
      </w:r>
      <w:r w:rsidR="001D24EC">
        <w:rPr>
          <w:rFonts w:asciiTheme="minorHAnsi" w:hAnsiTheme="minorHAnsi"/>
        </w:rPr>
        <w:t xml:space="preserve">virtual </w:t>
      </w:r>
      <w:r w:rsidRPr="00622E02">
        <w:rPr>
          <w:rFonts w:asciiTheme="minorHAnsi" w:hAnsiTheme="minorHAnsi"/>
        </w:rPr>
        <w:t xml:space="preserve">meeting of </w:t>
      </w:r>
      <w:r w:rsidR="00D94C54">
        <w:rPr>
          <w:rFonts w:asciiTheme="minorHAnsi" w:hAnsiTheme="minorHAnsi"/>
        </w:rPr>
        <w:t>the National Center for Toxicological Research (</w:t>
      </w:r>
      <w:r>
        <w:rPr>
          <w:rFonts w:asciiTheme="minorHAnsi" w:hAnsiTheme="minorHAnsi"/>
        </w:rPr>
        <w:t>NCTR</w:t>
      </w:r>
      <w:r w:rsidR="00D94C54">
        <w:rPr>
          <w:rFonts w:asciiTheme="minorHAnsi" w:hAnsiTheme="minorHAnsi"/>
        </w:rPr>
        <w:t>)</w:t>
      </w:r>
      <w:r>
        <w:rPr>
          <w:rFonts w:asciiTheme="minorHAnsi" w:hAnsiTheme="minorHAnsi"/>
        </w:rPr>
        <w:t xml:space="preserve"> Science</w:t>
      </w:r>
      <w:r w:rsidRPr="00622E02">
        <w:rPr>
          <w:rFonts w:asciiTheme="minorHAnsi" w:hAnsiTheme="minorHAnsi"/>
        </w:rPr>
        <w:t xml:space="preserve"> Advisory</w:t>
      </w:r>
      <w:r>
        <w:rPr>
          <w:rFonts w:asciiTheme="minorHAnsi" w:hAnsiTheme="minorHAnsi"/>
        </w:rPr>
        <w:t xml:space="preserve"> Board were</w:t>
      </w:r>
      <w:r w:rsidR="00BA301E">
        <w:rPr>
          <w:rFonts w:asciiTheme="minorHAnsi" w:hAnsiTheme="minorHAnsi"/>
        </w:rPr>
        <w:t xml:space="preserve"> </w:t>
      </w:r>
      <w:r w:rsidRPr="00622E02">
        <w:rPr>
          <w:rFonts w:asciiTheme="minorHAnsi" w:hAnsiTheme="minorHAnsi"/>
        </w:rPr>
        <w:t xml:space="preserve">approved </w:t>
      </w:r>
      <w:r w:rsidRPr="009A3206">
        <w:rPr>
          <w:rFonts w:asciiTheme="minorHAnsi" w:hAnsiTheme="minorHAnsi"/>
        </w:rPr>
        <w:t xml:space="preserve">on </w:t>
      </w:r>
      <w:r w:rsidR="009A3206" w:rsidRPr="009A3206">
        <w:rPr>
          <w:rFonts w:asciiTheme="minorHAnsi" w:hAnsiTheme="minorHAnsi"/>
        </w:rPr>
        <w:t>May 26, 202</w:t>
      </w:r>
      <w:r w:rsidR="00DF535E">
        <w:rPr>
          <w:rFonts w:asciiTheme="minorHAnsi" w:hAnsiTheme="minorHAnsi"/>
        </w:rPr>
        <w:t>2</w:t>
      </w:r>
      <w:r w:rsidR="00D94C54" w:rsidRPr="009A3206">
        <w:rPr>
          <w:rFonts w:asciiTheme="minorHAnsi" w:hAnsiTheme="minorHAnsi"/>
        </w:rPr>
        <w:t>.</w:t>
      </w:r>
      <w:r w:rsidRPr="009A3206">
        <w:rPr>
          <w:rFonts w:asciiTheme="minorHAnsi" w:hAnsiTheme="minorHAnsi"/>
        </w:rPr>
        <w:t xml:space="preserve"> </w:t>
      </w:r>
      <w:r w:rsidR="00BA301E" w:rsidRPr="009A3206">
        <w:rPr>
          <w:rFonts w:asciiTheme="minorHAnsi" w:hAnsiTheme="minorHAnsi"/>
        </w:rPr>
        <w:t xml:space="preserve">  </w:t>
      </w:r>
      <w:r w:rsidRPr="00622E02">
        <w:rPr>
          <w:rFonts w:asciiTheme="minorHAnsi" w:hAnsiTheme="minorHAnsi"/>
        </w:rPr>
        <w:t xml:space="preserve">I certify that I attended the meeting of the </w:t>
      </w:r>
      <w:r>
        <w:rPr>
          <w:rFonts w:asciiTheme="minorHAnsi" w:hAnsiTheme="minorHAnsi"/>
        </w:rPr>
        <w:t>NCTR Science</w:t>
      </w:r>
      <w:r w:rsidRPr="00622E02">
        <w:rPr>
          <w:rFonts w:asciiTheme="minorHAnsi" w:hAnsiTheme="minorHAnsi"/>
        </w:rPr>
        <w:t xml:space="preserve"> Advisory</w:t>
      </w:r>
      <w:r>
        <w:rPr>
          <w:rFonts w:asciiTheme="minorHAnsi" w:hAnsiTheme="minorHAnsi"/>
        </w:rPr>
        <w:t xml:space="preserve"> Board </w:t>
      </w:r>
      <w:r w:rsidRPr="00622E02">
        <w:rPr>
          <w:rFonts w:asciiTheme="minorHAnsi" w:hAnsiTheme="minorHAnsi"/>
        </w:rPr>
        <w:t>and that these minutes accurately reflect what transpired.</w:t>
      </w:r>
    </w:p>
    <w:p w14:paraId="78BD1702" w14:textId="77777777" w:rsidR="00D94C54" w:rsidRDefault="00D94C54" w:rsidP="00D94C54">
      <w:pPr>
        <w:spacing w:line="240" w:lineRule="auto"/>
        <w:rPr>
          <w:rFonts w:asciiTheme="minorHAnsi" w:hAnsiTheme="minorHAnsi"/>
        </w:rPr>
      </w:pPr>
      <w:r>
        <w:rPr>
          <w:rFonts w:asciiTheme="minorHAnsi" w:hAnsiTheme="minorHAnsi"/>
        </w:rPr>
        <w:t>____/s/_____________</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____/s/_____________</w:t>
      </w:r>
    </w:p>
    <w:p w14:paraId="7C41EFCE" w14:textId="77777777" w:rsidR="00855E02" w:rsidRPr="0095411F" w:rsidRDefault="00622E02" w:rsidP="00855E02">
      <w:pPr>
        <w:spacing w:line="240" w:lineRule="auto"/>
        <w:rPr>
          <w:rFonts w:asciiTheme="minorHAnsi" w:hAnsiTheme="minorHAnsi"/>
        </w:rPr>
      </w:pPr>
      <w:r>
        <w:rPr>
          <w:rFonts w:asciiTheme="minorHAnsi" w:hAnsiTheme="minorHAnsi"/>
        </w:rPr>
        <w:t>Donna L. Mendrick, Ph.D.</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855E02" w:rsidRPr="0095411F">
        <w:rPr>
          <w:rFonts w:asciiTheme="minorHAnsi" w:hAnsiTheme="minorHAnsi"/>
        </w:rPr>
        <w:t>Michael Aschner, Ph.D.</w:t>
      </w:r>
    </w:p>
    <w:p w14:paraId="15E30325" w14:textId="77777777" w:rsidR="00855E02" w:rsidRDefault="00622E02" w:rsidP="0095411F">
      <w:pPr>
        <w:spacing w:line="240" w:lineRule="auto"/>
        <w:ind w:left="5040" w:hanging="5040"/>
        <w:rPr>
          <w:rFonts w:asciiTheme="minorHAnsi" w:hAnsiTheme="minorHAnsi"/>
        </w:rPr>
      </w:pPr>
      <w:r>
        <w:rPr>
          <w:rFonts w:asciiTheme="minorHAnsi" w:hAnsiTheme="minorHAnsi"/>
        </w:rPr>
        <w:t>Designated Federal Official</w:t>
      </w:r>
      <w:r w:rsidR="00D94C54">
        <w:rPr>
          <w:rFonts w:asciiTheme="minorHAnsi" w:hAnsiTheme="minorHAnsi"/>
        </w:rPr>
        <w:t>, NCTR</w:t>
      </w:r>
      <w:r w:rsidR="00BA301E">
        <w:rPr>
          <w:rFonts w:asciiTheme="minorHAnsi" w:hAnsiTheme="minorHAnsi"/>
        </w:rPr>
        <w:tab/>
        <w:t>Chair, NCTR Science Advisory Board</w:t>
      </w:r>
    </w:p>
    <w:p w14:paraId="429EDB98" w14:textId="31154472" w:rsidR="00BA301E" w:rsidRDefault="002A6628" w:rsidP="001575FB">
      <w:pPr>
        <w:autoSpaceDE w:val="0"/>
        <w:autoSpaceDN w:val="0"/>
        <w:adjustRightInd w:val="0"/>
        <w:spacing w:line="240" w:lineRule="auto"/>
      </w:pPr>
      <w:r w:rsidRPr="00D94C54">
        <w:rPr>
          <w:rFonts w:asciiTheme="minorHAnsi" w:hAnsiTheme="minorHAnsi"/>
        </w:rPr>
        <w:t xml:space="preserve">A verbatim transcript will be available and posted at </w:t>
      </w:r>
      <w:r w:rsidR="00B15401" w:rsidRPr="00B15401">
        <w:t>https://www.fda.gov/advisory-committees/toxicological-research-science-advisory-board-national-center-toxicological-research/2022-meeting-materials-science-advisory-board-national-center-toxicological-research</w:t>
      </w:r>
    </w:p>
    <w:p w14:paraId="42C1C062" w14:textId="77777777" w:rsidR="00432DCA" w:rsidRPr="00CA0BEE" w:rsidRDefault="00432DCA" w:rsidP="001575FB">
      <w:pPr>
        <w:autoSpaceDE w:val="0"/>
        <w:autoSpaceDN w:val="0"/>
        <w:adjustRightInd w:val="0"/>
        <w:spacing w:line="240" w:lineRule="auto"/>
        <w:rPr>
          <w:rFonts w:asciiTheme="minorHAnsi" w:hAnsiTheme="minorHAnsi"/>
          <w:color w:val="FF0000"/>
        </w:rPr>
      </w:pPr>
    </w:p>
    <w:p w14:paraId="635B2258" w14:textId="0627BEA9" w:rsidR="001575FB" w:rsidRPr="00A1406D" w:rsidRDefault="00941D3E" w:rsidP="001575FB">
      <w:pPr>
        <w:autoSpaceDE w:val="0"/>
        <w:autoSpaceDN w:val="0"/>
        <w:adjustRightInd w:val="0"/>
        <w:spacing w:line="240" w:lineRule="auto"/>
        <w:rPr>
          <w:rFonts w:asciiTheme="minorHAnsi" w:hAnsiTheme="minorHAnsi"/>
          <w:b/>
        </w:rPr>
      </w:pPr>
      <w:r>
        <w:rPr>
          <w:rFonts w:asciiTheme="minorHAnsi" w:hAnsiTheme="minorHAnsi"/>
          <w:b/>
        </w:rPr>
        <w:t>May 1</w:t>
      </w:r>
      <w:r w:rsidR="00B15401">
        <w:rPr>
          <w:rFonts w:asciiTheme="minorHAnsi" w:hAnsiTheme="minorHAnsi"/>
          <w:b/>
        </w:rPr>
        <w:t>8</w:t>
      </w:r>
      <w:r>
        <w:rPr>
          <w:rFonts w:asciiTheme="minorHAnsi" w:hAnsiTheme="minorHAnsi"/>
          <w:b/>
        </w:rPr>
        <w:t>, 202</w:t>
      </w:r>
      <w:r w:rsidR="007E5A30">
        <w:rPr>
          <w:rFonts w:asciiTheme="minorHAnsi" w:hAnsiTheme="minorHAnsi"/>
          <w:b/>
        </w:rPr>
        <w:t>2</w:t>
      </w:r>
      <w:r w:rsidR="001575FB">
        <w:rPr>
          <w:rFonts w:asciiTheme="minorHAnsi" w:hAnsiTheme="minorHAnsi"/>
          <w:b/>
        </w:rPr>
        <w:t xml:space="preserve">.  </w:t>
      </w:r>
      <w:r w:rsidR="001575FB" w:rsidRPr="007F2621">
        <w:rPr>
          <w:rFonts w:asciiTheme="minorHAnsi" w:hAnsiTheme="minorHAnsi"/>
          <w:b/>
        </w:rPr>
        <w:t xml:space="preserve">Meeting </w:t>
      </w:r>
      <w:r w:rsidR="00B22C25" w:rsidRPr="007F2621">
        <w:rPr>
          <w:rFonts w:asciiTheme="minorHAnsi" w:hAnsiTheme="minorHAnsi"/>
          <w:b/>
        </w:rPr>
        <w:t>began</w:t>
      </w:r>
      <w:r w:rsidR="001575FB" w:rsidRPr="007F2621">
        <w:rPr>
          <w:rFonts w:asciiTheme="minorHAnsi" w:hAnsiTheme="minorHAnsi"/>
          <w:b/>
        </w:rPr>
        <w:t xml:space="preserve"> </w:t>
      </w:r>
      <w:r w:rsidR="001575FB" w:rsidRPr="009A3206">
        <w:rPr>
          <w:rFonts w:asciiTheme="minorHAnsi" w:hAnsiTheme="minorHAnsi"/>
          <w:b/>
        </w:rPr>
        <w:t xml:space="preserve">at </w:t>
      </w:r>
      <w:r w:rsidR="007F2621" w:rsidRPr="009A3206">
        <w:rPr>
          <w:b/>
        </w:rPr>
        <w:t>9:00</w:t>
      </w:r>
      <w:r w:rsidR="009A3206" w:rsidRPr="009A3206">
        <w:rPr>
          <w:rStyle w:val="Hyperlink"/>
          <w:b/>
          <w:color w:val="auto"/>
          <w:u w:val="none"/>
        </w:rPr>
        <w:t xml:space="preserve"> </w:t>
      </w:r>
      <w:r w:rsidR="001575FB" w:rsidRPr="009A3206">
        <w:rPr>
          <w:rFonts w:asciiTheme="minorHAnsi" w:hAnsiTheme="minorHAnsi"/>
          <w:b/>
        </w:rPr>
        <w:t>am</w:t>
      </w:r>
      <w:r w:rsidR="00855E02" w:rsidRPr="007F2621">
        <w:rPr>
          <w:rFonts w:asciiTheme="minorHAnsi" w:hAnsiTheme="minorHAnsi"/>
          <w:b/>
        </w:rPr>
        <w:t xml:space="preserve"> (Eastern)</w:t>
      </w:r>
    </w:p>
    <w:p w14:paraId="3A4178CA" w14:textId="37E4D5B6" w:rsidR="00C42A33" w:rsidRPr="00A1406D" w:rsidRDefault="00C42A33" w:rsidP="00C8711D">
      <w:pPr>
        <w:spacing w:line="240" w:lineRule="auto"/>
        <w:rPr>
          <w:rFonts w:asciiTheme="minorHAnsi" w:hAnsiTheme="minorHAnsi"/>
        </w:rPr>
      </w:pPr>
      <w:r w:rsidRPr="00A1406D">
        <w:rPr>
          <w:rFonts w:asciiTheme="minorHAnsi" w:hAnsiTheme="minorHAnsi"/>
        </w:rPr>
        <w:t xml:space="preserve">The meeting was called to order by </w:t>
      </w:r>
      <w:r w:rsidR="00EE7D62">
        <w:rPr>
          <w:rFonts w:asciiTheme="minorHAnsi" w:hAnsiTheme="minorHAnsi"/>
        </w:rPr>
        <w:t xml:space="preserve">the </w:t>
      </w:r>
      <w:r w:rsidRPr="00A1406D">
        <w:rPr>
          <w:rFonts w:asciiTheme="minorHAnsi" w:hAnsiTheme="minorHAnsi"/>
        </w:rPr>
        <w:t>Chair of the Science Advisory Board (SAB</w:t>
      </w:r>
      <w:bookmarkStart w:id="1" w:name="_Hlk25927089"/>
      <w:r w:rsidRPr="00A1406D">
        <w:rPr>
          <w:rFonts w:asciiTheme="minorHAnsi" w:hAnsiTheme="minorHAnsi"/>
        </w:rPr>
        <w:t xml:space="preserve">), </w:t>
      </w:r>
      <w:r w:rsidR="00855E02" w:rsidRPr="00855E02">
        <w:rPr>
          <w:rFonts w:asciiTheme="minorHAnsi" w:hAnsiTheme="minorHAnsi"/>
          <w:b/>
        </w:rPr>
        <w:t>Michael Aschner, Ph.D</w:t>
      </w:r>
      <w:r w:rsidR="00855E02" w:rsidRPr="0095411F">
        <w:rPr>
          <w:rFonts w:asciiTheme="minorHAnsi" w:hAnsiTheme="minorHAnsi"/>
        </w:rPr>
        <w:t>.</w:t>
      </w:r>
      <w:r w:rsidR="00855E02">
        <w:rPr>
          <w:rFonts w:asciiTheme="minorHAnsi" w:hAnsiTheme="minorHAnsi"/>
        </w:rPr>
        <w:t xml:space="preserve">, </w:t>
      </w:r>
      <w:bookmarkEnd w:id="1"/>
      <w:r w:rsidR="00855E02" w:rsidRPr="00855E02">
        <w:rPr>
          <w:rFonts w:asciiTheme="minorHAnsi" w:hAnsiTheme="minorHAnsi"/>
        </w:rPr>
        <w:t>Professor of Molecular Pharmacology, Neuroscience and Pediatrics</w:t>
      </w:r>
      <w:r w:rsidR="00855E02">
        <w:rPr>
          <w:rFonts w:asciiTheme="minorHAnsi" w:hAnsiTheme="minorHAnsi"/>
        </w:rPr>
        <w:t>, Albert Einstein College of Medicine</w:t>
      </w:r>
      <w:r w:rsidRPr="00A1406D">
        <w:rPr>
          <w:rFonts w:asciiTheme="minorHAnsi" w:hAnsiTheme="minorHAnsi"/>
        </w:rPr>
        <w:t>.</w:t>
      </w:r>
      <w:r w:rsidR="005F71B2">
        <w:rPr>
          <w:rFonts w:asciiTheme="minorHAnsi" w:hAnsiTheme="minorHAnsi"/>
        </w:rPr>
        <w:t xml:space="preserve">  </w:t>
      </w:r>
    </w:p>
    <w:p w14:paraId="7CC3A9A8" w14:textId="77AFB0E4" w:rsidR="00602888" w:rsidRPr="00A1406D" w:rsidRDefault="00CA0BEE" w:rsidP="00C8711D">
      <w:pPr>
        <w:spacing w:line="240" w:lineRule="auto"/>
        <w:rPr>
          <w:rFonts w:asciiTheme="minorHAnsi" w:hAnsiTheme="minorHAnsi"/>
        </w:rPr>
      </w:pPr>
      <w:r>
        <w:rPr>
          <w:rFonts w:asciiTheme="minorHAnsi" w:hAnsiTheme="minorHAnsi"/>
        </w:rPr>
        <w:t>He</w:t>
      </w:r>
      <w:r w:rsidR="00602888" w:rsidRPr="00A1406D">
        <w:rPr>
          <w:rFonts w:asciiTheme="minorHAnsi" w:hAnsiTheme="minorHAnsi"/>
        </w:rPr>
        <w:t xml:space="preserve"> welcomed the following </w:t>
      </w:r>
      <w:r w:rsidR="001575FB" w:rsidRPr="001575FB">
        <w:rPr>
          <w:rFonts w:asciiTheme="minorHAnsi" w:hAnsiTheme="minorHAnsi"/>
          <w:b/>
        </w:rPr>
        <w:t xml:space="preserve">Science Advisory </w:t>
      </w:r>
      <w:r w:rsidR="00602888" w:rsidRPr="001575FB">
        <w:rPr>
          <w:rFonts w:asciiTheme="minorHAnsi" w:hAnsiTheme="minorHAnsi"/>
          <w:b/>
        </w:rPr>
        <w:t>Board</w:t>
      </w:r>
      <w:r w:rsidR="00602888" w:rsidRPr="00A1406D">
        <w:rPr>
          <w:rFonts w:asciiTheme="minorHAnsi" w:hAnsiTheme="minorHAnsi"/>
        </w:rPr>
        <w:t xml:space="preserve"> </w:t>
      </w:r>
      <w:r w:rsidR="001575FB" w:rsidRPr="007931F1">
        <w:rPr>
          <w:rFonts w:asciiTheme="minorHAnsi" w:hAnsiTheme="minorHAnsi"/>
          <w:b/>
          <w:bCs/>
        </w:rPr>
        <w:t>(SAB)</w:t>
      </w:r>
      <w:r w:rsidR="001575FB">
        <w:rPr>
          <w:rFonts w:asciiTheme="minorHAnsi" w:hAnsiTheme="minorHAnsi"/>
        </w:rPr>
        <w:t xml:space="preserve"> </w:t>
      </w:r>
      <w:r w:rsidR="00602888" w:rsidRPr="00A1406D">
        <w:rPr>
          <w:rFonts w:asciiTheme="minorHAnsi" w:hAnsiTheme="minorHAnsi"/>
        </w:rPr>
        <w:t>members</w:t>
      </w:r>
      <w:r w:rsidR="00B25879">
        <w:rPr>
          <w:rFonts w:asciiTheme="minorHAnsi" w:hAnsiTheme="minorHAnsi"/>
        </w:rPr>
        <w:t xml:space="preserve"> and asked each to introduce themselves</w:t>
      </w:r>
      <w:r w:rsidR="00602888" w:rsidRPr="00A1406D">
        <w:rPr>
          <w:rFonts w:asciiTheme="minorHAnsi" w:hAnsiTheme="minorHAnsi"/>
        </w:rPr>
        <w:t>:</w:t>
      </w:r>
    </w:p>
    <w:p w14:paraId="37C8729F" w14:textId="452BFC70" w:rsidR="00CA0BEE" w:rsidRDefault="00CA0BEE" w:rsidP="009A762F">
      <w:pPr>
        <w:pStyle w:val="ListParagraph"/>
        <w:numPr>
          <w:ilvl w:val="0"/>
          <w:numId w:val="2"/>
        </w:numPr>
        <w:spacing w:after="0" w:line="240" w:lineRule="auto"/>
        <w:rPr>
          <w:rStyle w:val="Strong"/>
          <w:rFonts w:asciiTheme="minorHAnsi" w:hAnsiTheme="minorHAnsi"/>
          <w:b w:val="0"/>
          <w:bCs w:val="0"/>
        </w:rPr>
      </w:pPr>
      <w:r w:rsidRPr="00CA0BEE">
        <w:rPr>
          <w:rStyle w:val="Strong"/>
          <w:rFonts w:asciiTheme="minorHAnsi" w:hAnsiTheme="minorHAnsi"/>
          <w:bCs w:val="0"/>
        </w:rPr>
        <w:t>Michael Aschner, Ph.D</w:t>
      </w:r>
      <w:r w:rsidRPr="00CA0BEE">
        <w:rPr>
          <w:rStyle w:val="Strong"/>
          <w:rFonts w:asciiTheme="minorHAnsi" w:hAnsiTheme="minorHAnsi"/>
          <w:b w:val="0"/>
          <w:bCs w:val="0"/>
        </w:rPr>
        <w:t>., Professor of Molecular Pharmacology, Neuroscience and Pediatrics, Department of Molecular Pharmacology, Albert Einstein College of Medicine</w:t>
      </w:r>
    </w:p>
    <w:p w14:paraId="7B94CAEF" w14:textId="6E77E425" w:rsidR="006660CD" w:rsidRPr="00C33612" w:rsidRDefault="006660CD" w:rsidP="000368E0">
      <w:pPr>
        <w:pStyle w:val="ListParagraph"/>
        <w:numPr>
          <w:ilvl w:val="0"/>
          <w:numId w:val="2"/>
        </w:numPr>
        <w:spacing w:after="0" w:line="240" w:lineRule="auto"/>
        <w:rPr>
          <w:rStyle w:val="Strong"/>
          <w:rFonts w:asciiTheme="minorHAnsi" w:hAnsiTheme="minorHAnsi"/>
          <w:bCs w:val="0"/>
        </w:rPr>
      </w:pPr>
      <w:r w:rsidRPr="00C33612">
        <w:rPr>
          <w:rStyle w:val="Strong"/>
          <w:rFonts w:asciiTheme="minorHAnsi" w:hAnsiTheme="minorHAnsi"/>
          <w:bCs w:val="0"/>
        </w:rPr>
        <w:t>Mary Ellen Cosenza, Ph.D., DABT</w:t>
      </w:r>
      <w:r w:rsidR="00C33612" w:rsidRPr="00C33612">
        <w:rPr>
          <w:rStyle w:val="Strong"/>
          <w:rFonts w:asciiTheme="minorHAnsi" w:hAnsiTheme="minorHAnsi"/>
          <w:bCs w:val="0"/>
        </w:rPr>
        <w:t>,</w:t>
      </w:r>
      <w:r w:rsidR="00C33612" w:rsidRPr="00C33612">
        <w:rPr>
          <w:rStyle w:val="Strong"/>
          <w:rFonts w:asciiTheme="minorHAnsi" w:hAnsiTheme="minorHAnsi"/>
          <w:b w:val="0"/>
          <w:bCs w:val="0"/>
        </w:rPr>
        <w:t xml:space="preserve"> President, MEC Regulatory &amp; Toxicology Consulting, LLC</w:t>
      </w:r>
    </w:p>
    <w:p w14:paraId="13C80FE5" w14:textId="5749F5F3" w:rsidR="006660CD" w:rsidRPr="006660CD" w:rsidRDefault="006660CD" w:rsidP="000368E0">
      <w:pPr>
        <w:pStyle w:val="ListParagraph"/>
        <w:numPr>
          <w:ilvl w:val="0"/>
          <w:numId w:val="2"/>
        </w:numPr>
        <w:spacing w:after="0" w:line="240" w:lineRule="auto"/>
        <w:rPr>
          <w:rStyle w:val="Strong"/>
          <w:rFonts w:asciiTheme="minorHAnsi" w:hAnsiTheme="minorHAnsi"/>
          <w:b w:val="0"/>
        </w:rPr>
      </w:pPr>
      <w:r w:rsidRPr="006660CD">
        <w:rPr>
          <w:rStyle w:val="Strong"/>
          <w:rFonts w:asciiTheme="minorHAnsi" w:hAnsiTheme="minorHAnsi"/>
        </w:rPr>
        <w:t xml:space="preserve">Patricia E. Ganey, Ph.D., </w:t>
      </w:r>
      <w:r w:rsidRPr="006660CD">
        <w:rPr>
          <w:rStyle w:val="Strong"/>
          <w:rFonts w:asciiTheme="minorHAnsi" w:hAnsiTheme="minorHAnsi"/>
          <w:b w:val="0"/>
        </w:rPr>
        <w:t>Professor, Department of Pharmacology and Toxicology</w:t>
      </w:r>
    </w:p>
    <w:p w14:paraId="458946EE" w14:textId="7D1687D9" w:rsidR="006660CD" w:rsidRPr="006660CD" w:rsidRDefault="006660CD" w:rsidP="005F5476">
      <w:pPr>
        <w:pStyle w:val="ListParagraph"/>
        <w:spacing w:after="0" w:line="240" w:lineRule="auto"/>
        <w:rPr>
          <w:rFonts w:asciiTheme="minorHAnsi" w:hAnsiTheme="minorHAnsi"/>
          <w:b/>
        </w:rPr>
      </w:pPr>
      <w:r w:rsidRPr="006660CD">
        <w:rPr>
          <w:rStyle w:val="Strong"/>
          <w:rFonts w:asciiTheme="minorHAnsi" w:hAnsiTheme="minorHAnsi"/>
          <w:b w:val="0"/>
        </w:rPr>
        <w:t>Michigan State University</w:t>
      </w:r>
    </w:p>
    <w:p w14:paraId="77B6D515" w14:textId="5C70E441" w:rsidR="00CA0BEE" w:rsidRDefault="00CA0BEE" w:rsidP="000368E0">
      <w:pPr>
        <w:pStyle w:val="ListParagraph"/>
        <w:numPr>
          <w:ilvl w:val="0"/>
          <w:numId w:val="2"/>
        </w:numPr>
        <w:spacing w:after="0" w:line="240" w:lineRule="auto"/>
        <w:rPr>
          <w:rFonts w:asciiTheme="minorHAnsi" w:hAnsiTheme="minorHAnsi"/>
        </w:rPr>
      </w:pPr>
      <w:r w:rsidRPr="00CA0BEE">
        <w:rPr>
          <w:rFonts w:asciiTheme="minorHAnsi" w:hAnsiTheme="minorHAnsi"/>
          <w:b/>
        </w:rPr>
        <w:t>Gregory M. Lanza, M.D., Ph.D.,</w:t>
      </w:r>
      <w:r w:rsidRPr="00CA0BEE">
        <w:rPr>
          <w:rFonts w:asciiTheme="minorHAnsi" w:hAnsiTheme="minorHAnsi"/>
        </w:rPr>
        <w:t xml:space="preserve"> Professor of Medicine, Cardiovascular Division, Washington University School of Medicin</w:t>
      </w:r>
      <w:r>
        <w:rPr>
          <w:rFonts w:asciiTheme="minorHAnsi" w:hAnsiTheme="minorHAnsi"/>
        </w:rPr>
        <w:t>e</w:t>
      </w:r>
    </w:p>
    <w:p w14:paraId="71F18959" w14:textId="08785216" w:rsidR="00CA0BEE" w:rsidRDefault="00CA0BEE" w:rsidP="000368E0">
      <w:pPr>
        <w:pStyle w:val="ListParagraph"/>
        <w:numPr>
          <w:ilvl w:val="0"/>
          <w:numId w:val="2"/>
        </w:numPr>
        <w:spacing w:after="0" w:line="240" w:lineRule="auto"/>
        <w:rPr>
          <w:rFonts w:asciiTheme="minorHAnsi" w:hAnsiTheme="minorHAnsi"/>
        </w:rPr>
      </w:pPr>
      <w:r>
        <w:rPr>
          <w:rFonts w:asciiTheme="minorHAnsi" w:hAnsiTheme="minorHAnsi"/>
          <w:b/>
        </w:rPr>
        <w:t xml:space="preserve">Kenneth S. Ramos, M.D., Ph.D., </w:t>
      </w:r>
      <w:r w:rsidRPr="00CA0BEE">
        <w:rPr>
          <w:rFonts w:asciiTheme="minorHAnsi" w:hAnsiTheme="minorHAnsi"/>
        </w:rPr>
        <w:t>Executive Director Texas A&amp;M Institute of Biosciences and Technology, Texas A&amp;M University</w:t>
      </w:r>
    </w:p>
    <w:p w14:paraId="0AF1C62D" w14:textId="67E5E164" w:rsidR="00C33612" w:rsidRPr="00C33612" w:rsidRDefault="00C33612" w:rsidP="000368E0">
      <w:pPr>
        <w:pStyle w:val="ListParagraph"/>
        <w:numPr>
          <w:ilvl w:val="0"/>
          <w:numId w:val="2"/>
        </w:numPr>
        <w:spacing w:after="0" w:line="240" w:lineRule="auto"/>
        <w:rPr>
          <w:rFonts w:asciiTheme="minorHAnsi" w:hAnsiTheme="minorHAnsi"/>
          <w:b/>
        </w:rPr>
      </w:pPr>
      <w:r w:rsidRPr="00C33612">
        <w:rPr>
          <w:rFonts w:asciiTheme="minorHAnsi" w:hAnsiTheme="minorHAnsi"/>
          <w:b/>
        </w:rPr>
        <w:t>John-Michael Sauer, Ph.D.</w:t>
      </w:r>
      <w:r w:rsidRPr="00C33612">
        <w:rPr>
          <w:rFonts w:asciiTheme="minorHAnsi" w:hAnsiTheme="minorHAnsi"/>
        </w:rPr>
        <w:t xml:space="preserve">, </w:t>
      </w:r>
      <w:r w:rsidR="00B15401">
        <w:rPr>
          <w:rFonts w:asciiTheme="minorHAnsi" w:hAnsiTheme="minorHAnsi"/>
        </w:rPr>
        <w:t xml:space="preserve">Senior Director, Nonclinical Lead, </w:t>
      </w:r>
      <w:proofErr w:type="spellStart"/>
      <w:r w:rsidR="00B15401">
        <w:rPr>
          <w:rFonts w:asciiTheme="minorHAnsi" w:hAnsiTheme="minorHAnsi"/>
        </w:rPr>
        <w:t>Peptilogics</w:t>
      </w:r>
      <w:proofErr w:type="spellEnd"/>
    </w:p>
    <w:p w14:paraId="54B38730" w14:textId="79049929" w:rsidR="00855E02" w:rsidRDefault="00855E02" w:rsidP="00F22F7D">
      <w:pPr>
        <w:pStyle w:val="ListParagraph"/>
        <w:numPr>
          <w:ilvl w:val="0"/>
          <w:numId w:val="2"/>
        </w:numPr>
        <w:spacing w:after="0" w:line="240" w:lineRule="auto"/>
        <w:rPr>
          <w:rFonts w:asciiTheme="minorHAnsi" w:hAnsiTheme="minorHAnsi"/>
        </w:rPr>
      </w:pPr>
      <w:r w:rsidRPr="00855E02">
        <w:rPr>
          <w:rFonts w:asciiTheme="minorHAnsi" w:hAnsiTheme="minorHAnsi"/>
          <w:b/>
        </w:rPr>
        <w:t xml:space="preserve">Alexander </w:t>
      </w:r>
      <w:proofErr w:type="spellStart"/>
      <w:r w:rsidRPr="00855E02">
        <w:rPr>
          <w:rFonts w:asciiTheme="minorHAnsi" w:hAnsiTheme="minorHAnsi"/>
          <w:b/>
        </w:rPr>
        <w:t>Tropsha</w:t>
      </w:r>
      <w:proofErr w:type="spellEnd"/>
      <w:r w:rsidRPr="00855E02">
        <w:rPr>
          <w:rFonts w:asciiTheme="minorHAnsi" w:hAnsiTheme="minorHAnsi"/>
          <w:b/>
        </w:rPr>
        <w:t xml:space="preserve">, Ph.D., </w:t>
      </w:r>
      <w:r w:rsidRPr="00855E02">
        <w:rPr>
          <w:rFonts w:asciiTheme="minorHAnsi" w:hAnsiTheme="minorHAnsi"/>
        </w:rPr>
        <w:t>Professor, Associate Dean for Data and Data Science</w:t>
      </w:r>
      <w:r>
        <w:rPr>
          <w:rFonts w:asciiTheme="minorHAnsi" w:hAnsiTheme="minorHAnsi"/>
        </w:rPr>
        <w:t>, UNC Eshelman School of Pharmacy, UNC-Chapel Hill</w:t>
      </w:r>
    </w:p>
    <w:p w14:paraId="40749FF2" w14:textId="6A2C19BC" w:rsidR="00B15401" w:rsidRPr="00B15401" w:rsidRDefault="00B15401" w:rsidP="00816053">
      <w:pPr>
        <w:pStyle w:val="ListParagraph"/>
        <w:numPr>
          <w:ilvl w:val="0"/>
          <w:numId w:val="2"/>
        </w:numPr>
        <w:spacing w:after="0" w:line="240" w:lineRule="auto"/>
        <w:rPr>
          <w:rFonts w:asciiTheme="minorHAnsi" w:hAnsiTheme="minorHAnsi"/>
        </w:rPr>
      </w:pPr>
      <w:r w:rsidRPr="00B15401">
        <w:rPr>
          <w:rFonts w:asciiTheme="minorHAnsi" w:hAnsiTheme="minorHAnsi"/>
          <w:b/>
        </w:rPr>
        <w:t xml:space="preserve">Cheryl Lyn Walker, Ph.D., </w:t>
      </w:r>
      <w:r w:rsidRPr="00B15401">
        <w:rPr>
          <w:rFonts w:asciiTheme="minorHAnsi" w:hAnsiTheme="minorHAnsi"/>
          <w:bCs/>
        </w:rPr>
        <w:t xml:space="preserve">Alkek Presidential Chair in Environmental Health, Director, Center for Precision Environmental Health, Professor, Departments of Molecular &amp; Cell Biology and Medicine, Baylor College of Medicine </w:t>
      </w:r>
    </w:p>
    <w:p w14:paraId="0685DCEA" w14:textId="77777777" w:rsidR="00041E24" w:rsidRPr="00041E24" w:rsidRDefault="00041E24" w:rsidP="00041E24">
      <w:pPr>
        <w:pStyle w:val="ListParagraph"/>
        <w:spacing w:after="0" w:line="240" w:lineRule="auto"/>
        <w:rPr>
          <w:rFonts w:asciiTheme="minorHAnsi" w:hAnsiTheme="minorHAnsi"/>
        </w:rPr>
      </w:pPr>
    </w:p>
    <w:p w14:paraId="0B4DF764" w14:textId="77777777" w:rsidR="005F5476" w:rsidRDefault="005F5476" w:rsidP="00C8711D">
      <w:pPr>
        <w:spacing w:line="240" w:lineRule="auto"/>
        <w:rPr>
          <w:rFonts w:asciiTheme="minorHAnsi" w:eastAsia="Times New Roman" w:hAnsiTheme="minorHAnsi" w:cs="Arial"/>
          <w:b/>
        </w:rPr>
      </w:pPr>
    </w:p>
    <w:p w14:paraId="5878A099" w14:textId="4B55E99B" w:rsidR="00602888" w:rsidRPr="00041E24" w:rsidRDefault="00602888" w:rsidP="00C8711D">
      <w:pPr>
        <w:spacing w:line="240" w:lineRule="auto"/>
        <w:rPr>
          <w:rFonts w:asciiTheme="minorHAnsi" w:hAnsiTheme="minorHAnsi"/>
          <w:b/>
        </w:rPr>
      </w:pPr>
      <w:r w:rsidRPr="00041E24">
        <w:rPr>
          <w:rFonts w:asciiTheme="minorHAnsi" w:eastAsia="Times New Roman" w:hAnsiTheme="minorHAnsi" w:cs="Arial"/>
          <w:b/>
        </w:rPr>
        <w:t xml:space="preserve">FDA </w:t>
      </w:r>
      <w:r w:rsidR="00022CB8">
        <w:rPr>
          <w:rFonts w:asciiTheme="minorHAnsi" w:eastAsia="Times New Roman" w:hAnsiTheme="minorHAnsi" w:cs="Arial"/>
          <w:b/>
        </w:rPr>
        <w:t>Speakers</w:t>
      </w:r>
      <w:r w:rsidR="0077536D">
        <w:rPr>
          <w:rFonts w:asciiTheme="minorHAnsi" w:eastAsia="Times New Roman" w:hAnsiTheme="minorHAnsi" w:cs="Arial"/>
          <w:b/>
        </w:rPr>
        <w:t xml:space="preserve"> </w:t>
      </w:r>
      <w:r w:rsidR="00022CB8">
        <w:rPr>
          <w:rFonts w:asciiTheme="minorHAnsi" w:eastAsia="Times New Roman" w:hAnsiTheme="minorHAnsi" w:cs="Arial"/>
          <w:b/>
        </w:rPr>
        <w:t>Representing the Office of the Commission</w:t>
      </w:r>
      <w:r w:rsidR="009342E2">
        <w:rPr>
          <w:rFonts w:asciiTheme="minorHAnsi" w:eastAsia="Times New Roman" w:hAnsiTheme="minorHAnsi" w:cs="Arial"/>
          <w:b/>
        </w:rPr>
        <w:t>er</w:t>
      </w:r>
      <w:r w:rsidR="00022CB8">
        <w:rPr>
          <w:rFonts w:asciiTheme="minorHAnsi" w:eastAsia="Times New Roman" w:hAnsiTheme="minorHAnsi" w:cs="Arial"/>
          <w:b/>
        </w:rPr>
        <w:t xml:space="preserve"> and other FDA Centers</w:t>
      </w:r>
      <w:r w:rsidR="007931F1">
        <w:rPr>
          <w:rFonts w:asciiTheme="minorHAnsi" w:eastAsia="Times New Roman" w:hAnsiTheme="minorHAnsi" w:cs="Arial"/>
          <w:b/>
        </w:rPr>
        <w:t xml:space="preserve"> and Offices</w:t>
      </w:r>
      <w:r w:rsidRPr="00041E24">
        <w:rPr>
          <w:rFonts w:asciiTheme="minorHAnsi" w:eastAsia="Times New Roman" w:hAnsiTheme="minorHAnsi" w:cs="Arial"/>
          <w:b/>
        </w:rPr>
        <w:t>:</w:t>
      </w:r>
    </w:p>
    <w:p w14:paraId="624AFFA2" w14:textId="4B8CEF3D" w:rsidR="00C33C7E" w:rsidRPr="009342E2" w:rsidRDefault="00B15401" w:rsidP="00191C7C">
      <w:pPr>
        <w:pStyle w:val="ListParagraph"/>
        <w:numPr>
          <w:ilvl w:val="0"/>
          <w:numId w:val="8"/>
        </w:numPr>
        <w:spacing w:after="40" w:line="240" w:lineRule="auto"/>
        <w:rPr>
          <w:rFonts w:asciiTheme="minorHAnsi" w:eastAsia="Times New Roman" w:hAnsiTheme="minorHAnsi" w:cs="Arial"/>
          <w:b/>
        </w:rPr>
      </w:pPr>
      <w:r w:rsidRPr="00B15401">
        <w:rPr>
          <w:rFonts w:asciiTheme="minorHAnsi" w:eastAsia="Times New Roman" w:hAnsiTheme="minorHAnsi" w:cs="Arial"/>
          <w:b/>
        </w:rPr>
        <w:lastRenderedPageBreak/>
        <w:t>Jacqueline O'Shaughnessy</w:t>
      </w:r>
      <w:r w:rsidR="00D72C2F" w:rsidRPr="00F4174A">
        <w:rPr>
          <w:rFonts w:asciiTheme="minorHAnsi" w:eastAsia="Times New Roman" w:hAnsiTheme="minorHAnsi" w:cs="Arial"/>
          <w:b/>
        </w:rPr>
        <w:t>,</w:t>
      </w:r>
      <w:r w:rsidR="00A60972">
        <w:rPr>
          <w:rFonts w:asciiTheme="minorHAnsi" w:eastAsia="Times New Roman" w:hAnsiTheme="minorHAnsi" w:cs="Arial"/>
          <w:b/>
        </w:rPr>
        <w:t xml:space="preserve"> Ph.D., </w:t>
      </w:r>
      <w:r w:rsidR="00A60972" w:rsidRPr="00A60972">
        <w:rPr>
          <w:rFonts w:asciiTheme="minorHAnsi" w:eastAsia="Times New Roman" w:hAnsiTheme="minorHAnsi" w:cs="Arial"/>
          <w:bCs/>
        </w:rPr>
        <w:t>Acting</w:t>
      </w:r>
      <w:r w:rsidR="00D72C2F" w:rsidRPr="00A60972">
        <w:rPr>
          <w:rFonts w:asciiTheme="minorHAnsi" w:eastAsia="Times New Roman" w:hAnsiTheme="minorHAnsi" w:cs="Arial"/>
          <w:bCs/>
        </w:rPr>
        <w:t xml:space="preserve"> C</w:t>
      </w:r>
      <w:r w:rsidR="00D72C2F" w:rsidRPr="00F4174A">
        <w:rPr>
          <w:rFonts w:asciiTheme="minorHAnsi" w:eastAsia="Times New Roman" w:hAnsiTheme="minorHAnsi" w:cs="Arial"/>
        </w:rPr>
        <w:t xml:space="preserve">hief Scientist, </w:t>
      </w:r>
      <w:r w:rsidR="00B22C25">
        <w:rPr>
          <w:rFonts w:asciiTheme="minorHAnsi" w:eastAsia="Times New Roman" w:hAnsiTheme="minorHAnsi" w:cs="Arial"/>
        </w:rPr>
        <w:t xml:space="preserve">Office of the Chief Scientist (OCS), </w:t>
      </w:r>
      <w:r w:rsidR="00D72C2F" w:rsidRPr="00F4174A">
        <w:rPr>
          <w:rFonts w:asciiTheme="minorHAnsi" w:eastAsia="Times New Roman" w:hAnsiTheme="minorHAnsi" w:cs="Arial"/>
        </w:rPr>
        <w:t>Office of the Commissioner</w:t>
      </w:r>
      <w:r w:rsidR="00F4174A" w:rsidRPr="00F4174A">
        <w:rPr>
          <w:rFonts w:asciiTheme="minorHAnsi" w:eastAsia="Times New Roman" w:hAnsiTheme="minorHAnsi" w:cs="Arial"/>
        </w:rPr>
        <w:t xml:space="preserve"> (OC)</w:t>
      </w:r>
    </w:p>
    <w:p w14:paraId="4720DB18" w14:textId="3A2E7773" w:rsidR="009342E2" w:rsidRDefault="00941D3E" w:rsidP="009342E2">
      <w:pPr>
        <w:pStyle w:val="ListParagraph"/>
        <w:numPr>
          <w:ilvl w:val="0"/>
          <w:numId w:val="8"/>
        </w:numPr>
        <w:spacing w:line="240" w:lineRule="auto"/>
        <w:rPr>
          <w:rFonts w:asciiTheme="minorHAnsi" w:eastAsia="Times New Roman" w:hAnsiTheme="minorHAnsi" w:cs="Arial"/>
        </w:rPr>
      </w:pPr>
      <w:r>
        <w:rPr>
          <w:rFonts w:asciiTheme="minorHAnsi" w:eastAsia="Times New Roman" w:hAnsiTheme="minorHAnsi" w:cs="Arial"/>
          <w:b/>
        </w:rPr>
        <w:t>Karen Elkins</w:t>
      </w:r>
      <w:r w:rsidR="009342E2" w:rsidRPr="00191C7C">
        <w:rPr>
          <w:rFonts w:asciiTheme="minorHAnsi" w:eastAsia="Times New Roman" w:hAnsiTheme="minorHAnsi" w:cs="Arial"/>
          <w:b/>
        </w:rPr>
        <w:t xml:space="preserve">, Ph.D., </w:t>
      </w:r>
      <w:r w:rsidRPr="00ED1349">
        <w:rPr>
          <w:rFonts w:asciiTheme="minorHAnsi" w:eastAsia="Times New Roman" w:hAnsiTheme="minorHAnsi" w:cs="Arial"/>
          <w:bCs/>
        </w:rPr>
        <w:t>Associate Director for Research</w:t>
      </w:r>
      <w:r w:rsidR="009342E2" w:rsidRPr="00B22C25">
        <w:rPr>
          <w:rFonts w:asciiTheme="minorHAnsi" w:eastAsia="Times New Roman" w:hAnsiTheme="minorHAnsi" w:cs="Arial"/>
          <w:bCs/>
        </w:rPr>
        <w:t>,</w:t>
      </w:r>
      <w:r w:rsidR="009342E2" w:rsidRPr="00191C7C">
        <w:rPr>
          <w:rFonts w:asciiTheme="minorHAnsi" w:eastAsia="Times New Roman" w:hAnsiTheme="minorHAnsi" w:cs="Arial"/>
        </w:rPr>
        <w:t xml:space="preserve"> Center for Biologics Evaluation and Research</w:t>
      </w:r>
      <w:r w:rsidR="009342E2">
        <w:rPr>
          <w:rFonts w:asciiTheme="minorHAnsi" w:eastAsia="Times New Roman" w:hAnsiTheme="minorHAnsi" w:cs="Arial"/>
        </w:rPr>
        <w:t xml:space="preserve"> (CBER)</w:t>
      </w:r>
    </w:p>
    <w:p w14:paraId="74DB2A65" w14:textId="350688F1" w:rsidR="009342E2" w:rsidRPr="00F4174A" w:rsidRDefault="00941D3E" w:rsidP="009342E2">
      <w:pPr>
        <w:pStyle w:val="ListParagraph"/>
        <w:numPr>
          <w:ilvl w:val="0"/>
          <w:numId w:val="8"/>
        </w:numPr>
        <w:spacing w:after="40" w:line="240" w:lineRule="auto"/>
        <w:rPr>
          <w:rFonts w:asciiTheme="minorHAnsi" w:eastAsia="Times New Roman" w:hAnsiTheme="minorHAnsi" w:cs="Arial"/>
          <w:b/>
        </w:rPr>
      </w:pPr>
      <w:r>
        <w:rPr>
          <w:rFonts w:asciiTheme="minorHAnsi" w:eastAsia="Times New Roman" w:hAnsiTheme="minorHAnsi" w:cs="Arial"/>
          <w:b/>
        </w:rPr>
        <w:t>P</w:t>
      </w:r>
      <w:r w:rsidR="00B6097B">
        <w:rPr>
          <w:rFonts w:asciiTheme="minorHAnsi" w:eastAsia="Times New Roman" w:hAnsiTheme="minorHAnsi" w:cs="Arial"/>
          <w:b/>
        </w:rPr>
        <w:t>eter Stein</w:t>
      </w:r>
      <w:r w:rsidR="009342E2">
        <w:rPr>
          <w:rFonts w:asciiTheme="minorHAnsi" w:eastAsia="Times New Roman" w:hAnsiTheme="minorHAnsi" w:cs="Arial"/>
          <w:b/>
        </w:rPr>
        <w:t xml:space="preserve">, </w:t>
      </w:r>
      <w:r w:rsidR="00B6097B">
        <w:rPr>
          <w:rFonts w:asciiTheme="minorHAnsi" w:eastAsia="Times New Roman" w:hAnsiTheme="minorHAnsi" w:cs="Arial"/>
          <w:b/>
        </w:rPr>
        <w:t>M</w:t>
      </w:r>
      <w:r w:rsidR="00B22C25">
        <w:rPr>
          <w:rFonts w:asciiTheme="minorHAnsi" w:eastAsia="Times New Roman" w:hAnsiTheme="minorHAnsi" w:cs="Arial"/>
          <w:b/>
        </w:rPr>
        <w:t>.</w:t>
      </w:r>
      <w:r w:rsidR="00B6097B">
        <w:rPr>
          <w:rFonts w:asciiTheme="minorHAnsi" w:eastAsia="Times New Roman" w:hAnsiTheme="minorHAnsi" w:cs="Arial"/>
          <w:b/>
        </w:rPr>
        <w:t>D</w:t>
      </w:r>
      <w:r w:rsidR="00B22C25">
        <w:rPr>
          <w:rFonts w:asciiTheme="minorHAnsi" w:eastAsia="Times New Roman" w:hAnsiTheme="minorHAnsi" w:cs="Arial"/>
          <w:b/>
        </w:rPr>
        <w:t>.</w:t>
      </w:r>
      <w:r w:rsidR="009342E2">
        <w:rPr>
          <w:rFonts w:asciiTheme="minorHAnsi" w:eastAsia="Times New Roman" w:hAnsiTheme="minorHAnsi" w:cs="Arial"/>
          <w:b/>
        </w:rPr>
        <w:t xml:space="preserve">, </w:t>
      </w:r>
      <w:r w:rsidR="00B6097B">
        <w:rPr>
          <w:rFonts w:asciiTheme="minorHAnsi" w:eastAsia="Times New Roman" w:hAnsiTheme="minorHAnsi" w:cs="Arial"/>
        </w:rPr>
        <w:t>Director, Office of New Drugs</w:t>
      </w:r>
      <w:r w:rsidR="009342E2" w:rsidRPr="00855E02">
        <w:rPr>
          <w:rFonts w:asciiTheme="minorHAnsi" w:eastAsia="Times New Roman" w:hAnsiTheme="minorHAnsi" w:cs="Arial"/>
        </w:rPr>
        <w:t>,</w:t>
      </w:r>
      <w:r w:rsidR="009342E2" w:rsidRPr="00F4174A">
        <w:rPr>
          <w:rFonts w:asciiTheme="minorHAnsi" w:eastAsia="Times New Roman" w:hAnsiTheme="minorHAnsi" w:cs="Arial"/>
        </w:rPr>
        <w:t xml:space="preserve"> Center for Drug Evaluation and Research</w:t>
      </w:r>
      <w:r w:rsidR="009342E2">
        <w:rPr>
          <w:rFonts w:asciiTheme="minorHAnsi" w:eastAsia="Times New Roman" w:hAnsiTheme="minorHAnsi" w:cs="Arial"/>
        </w:rPr>
        <w:t xml:space="preserve"> (CDER)</w:t>
      </w:r>
    </w:p>
    <w:p w14:paraId="04A3814A" w14:textId="77777777" w:rsidR="009342E2" w:rsidRDefault="009342E2" w:rsidP="009342E2">
      <w:pPr>
        <w:pStyle w:val="ListParagraph"/>
        <w:numPr>
          <w:ilvl w:val="0"/>
          <w:numId w:val="8"/>
        </w:numPr>
        <w:spacing w:after="40" w:line="240" w:lineRule="auto"/>
        <w:rPr>
          <w:rFonts w:asciiTheme="minorHAnsi" w:eastAsia="Times New Roman" w:hAnsiTheme="minorHAnsi" w:cs="Arial"/>
        </w:rPr>
      </w:pPr>
      <w:r w:rsidRPr="002E0E43">
        <w:rPr>
          <w:rFonts w:asciiTheme="minorHAnsi" w:eastAsia="Times New Roman" w:hAnsiTheme="minorHAnsi" w:cs="Arial"/>
          <w:b/>
        </w:rPr>
        <w:t xml:space="preserve">Ed Margerrison, Ph.D., </w:t>
      </w:r>
      <w:r w:rsidRPr="002E0E43">
        <w:rPr>
          <w:rFonts w:asciiTheme="minorHAnsi" w:eastAsia="Times New Roman" w:hAnsiTheme="minorHAnsi" w:cs="Arial"/>
        </w:rPr>
        <w:t>Director, Office of Science and Engineering Laboratories, Center for Devices and Radiological Health</w:t>
      </w:r>
      <w:r>
        <w:rPr>
          <w:rFonts w:asciiTheme="minorHAnsi" w:eastAsia="Times New Roman" w:hAnsiTheme="minorHAnsi" w:cs="Arial"/>
        </w:rPr>
        <w:t xml:space="preserve"> (CDRH) </w:t>
      </w:r>
    </w:p>
    <w:p w14:paraId="5134CB7C" w14:textId="0A1FAD7B" w:rsidR="00B54C4A" w:rsidRDefault="00B54C4A" w:rsidP="00191C7C">
      <w:pPr>
        <w:pStyle w:val="ListParagraph"/>
        <w:numPr>
          <w:ilvl w:val="0"/>
          <w:numId w:val="8"/>
        </w:numPr>
        <w:spacing w:after="40" w:line="240" w:lineRule="auto"/>
        <w:rPr>
          <w:rFonts w:asciiTheme="minorHAnsi" w:eastAsia="Times New Roman" w:hAnsiTheme="minorHAnsi" w:cs="Arial"/>
        </w:rPr>
      </w:pPr>
      <w:r>
        <w:rPr>
          <w:rFonts w:asciiTheme="minorHAnsi" w:eastAsia="Times New Roman" w:hAnsiTheme="minorHAnsi" w:cs="Arial"/>
          <w:b/>
        </w:rPr>
        <w:t>Suzanne C. Fitzpatrick, Ph.D., DABT, E</w:t>
      </w:r>
      <w:r w:rsidR="00B6097B">
        <w:rPr>
          <w:rFonts w:asciiTheme="minorHAnsi" w:eastAsia="Times New Roman" w:hAnsiTheme="minorHAnsi" w:cs="Arial"/>
          <w:b/>
        </w:rPr>
        <w:t>R</w:t>
      </w:r>
      <w:r>
        <w:rPr>
          <w:rFonts w:asciiTheme="minorHAnsi" w:eastAsia="Times New Roman" w:hAnsiTheme="minorHAnsi" w:cs="Arial"/>
          <w:b/>
        </w:rPr>
        <w:t xml:space="preserve">T, </w:t>
      </w:r>
      <w:r w:rsidRPr="00B54C4A">
        <w:rPr>
          <w:rFonts w:asciiTheme="minorHAnsi" w:eastAsia="Times New Roman" w:hAnsiTheme="minorHAnsi" w:cs="Arial"/>
        </w:rPr>
        <w:t>Senior Advisory for Toxicology, Center for Food Safety and Applied Nutrition (CFSAN)</w:t>
      </w:r>
    </w:p>
    <w:p w14:paraId="30E177DD" w14:textId="2396CE2E" w:rsidR="009342E2" w:rsidRDefault="00A60972" w:rsidP="009342E2">
      <w:pPr>
        <w:pStyle w:val="ListParagraph"/>
        <w:numPr>
          <w:ilvl w:val="0"/>
          <w:numId w:val="8"/>
        </w:numPr>
        <w:spacing w:line="240" w:lineRule="auto"/>
        <w:rPr>
          <w:rFonts w:asciiTheme="minorHAnsi" w:eastAsia="Times New Roman" w:hAnsiTheme="minorHAnsi" w:cs="Arial"/>
        </w:rPr>
      </w:pPr>
      <w:r>
        <w:rPr>
          <w:rFonts w:asciiTheme="minorHAnsi" w:eastAsia="Times New Roman" w:hAnsiTheme="minorHAnsi" w:cs="Arial"/>
          <w:b/>
        </w:rPr>
        <w:t>Jonathan Kwan</w:t>
      </w:r>
      <w:r w:rsidR="009342E2">
        <w:rPr>
          <w:rFonts w:asciiTheme="minorHAnsi" w:eastAsia="Times New Roman" w:hAnsiTheme="minorHAnsi" w:cs="Arial"/>
          <w:b/>
        </w:rPr>
        <w:t xml:space="preserve">, </w:t>
      </w:r>
      <w:r w:rsidRPr="000864DB">
        <w:rPr>
          <w:rFonts w:asciiTheme="minorHAnsi" w:eastAsia="Times New Roman" w:hAnsiTheme="minorHAnsi" w:cs="Arial"/>
          <w:b/>
        </w:rPr>
        <w:t>M.</w:t>
      </w:r>
      <w:r w:rsidR="005702DD">
        <w:rPr>
          <w:rFonts w:asciiTheme="minorHAnsi" w:eastAsia="Times New Roman" w:hAnsiTheme="minorHAnsi" w:cs="Arial"/>
          <w:b/>
        </w:rPr>
        <w:t>S</w:t>
      </w:r>
      <w:r w:rsidRPr="000864DB">
        <w:rPr>
          <w:rFonts w:asciiTheme="minorHAnsi" w:eastAsia="Times New Roman" w:hAnsiTheme="minorHAnsi" w:cs="Arial"/>
          <w:b/>
        </w:rPr>
        <w:t xml:space="preserve">., </w:t>
      </w:r>
      <w:r w:rsidRPr="007775DF">
        <w:rPr>
          <w:rFonts w:asciiTheme="minorHAnsi" w:eastAsia="Times New Roman" w:hAnsiTheme="minorHAnsi" w:cs="Arial"/>
          <w:bCs/>
        </w:rPr>
        <w:t xml:space="preserve">Captain, United States Public Health </w:t>
      </w:r>
      <w:proofErr w:type="gramStart"/>
      <w:r w:rsidRPr="007775DF">
        <w:rPr>
          <w:rFonts w:asciiTheme="minorHAnsi" w:eastAsia="Times New Roman" w:hAnsiTheme="minorHAnsi" w:cs="Arial"/>
          <w:bCs/>
        </w:rPr>
        <w:t xml:space="preserve">Service, </w:t>
      </w:r>
      <w:r w:rsidR="009342E2" w:rsidRPr="007775DF">
        <w:rPr>
          <w:rFonts w:asciiTheme="minorHAnsi" w:eastAsia="Times New Roman" w:hAnsiTheme="minorHAnsi" w:cs="Arial"/>
          <w:bCs/>
        </w:rPr>
        <w:t xml:space="preserve"> </w:t>
      </w:r>
      <w:r w:rsidR="00D90EB3" w:rsidRPr="007775DF">
        <w:rPr>
          <w:rFonts w:asciiTheme="minorHAnsi" w:eastAsia="Times New Roman" w:hAnsiTheme="minorHAnsi" w:cs="Arial"/>
          <w:bCs/>
        </w:rPr>
        <w:t>Team</w:t>
      </w:r>
      <w:proofErr w:type="gramEnd"/>
      <w:r w:rsidR="00D90EB3">
        <w:rPr>
          <w:rFonts w:asciiTheme="minorHAnsi" w:eastAsia="Times New Roman" w:hAnsiTheme="minorHAnsi" w:cs="Arial"/>
        </w:rPr>
        <w:t xml:space="preserve"> Lead, </w:t>
      </w:r>
      <w:r w:rsidR="009342E2" w:rsidRPr="000864DB">
        <w:rPr>
          <w:rFonts w:asciiTheme="minorHAnsi" w:eastAsia="Times New Roman" w:hAnsiTheme="minorHAnsi" w:cs="Arial"/>
        </w:rPr>
        <w:t xml:space="preserve">Research </w:t>
      </w:r>
      <w:r w:rsidR="00F84A38" w:rsidRPr="000864DB">
        <w:rPr>
          <w:rFonts w:asciiTheme="minorHAnsi" w:eastAsia="Times New Roman" w:hAnsiTheme="minorHAnsi" w:cs="Arial"/>
        </w:rPr>
        <w:t xml:space="preserve">Operations </w:t>
      </w:r>
      <w:r w:rsidR="009342E2" w:rsidRPr="000864DB">
        <w:rPr>
          <w:rFonts w:asciiTheme="minorHAnsi" w:eastAsia="Times New Roman" w:hAnsiTheme="minorHAnsi" w:cs="Arial"/>
        </w:rPr>
        <w:t xml:space="preserve">and </w:t>
      </w:r>
      <w:r w:rsidR="00F84A38" w:rsidRPr="000864DB">
        <w:rPr>
          <w:rFonts w:asciiTheme="minorHAnsi" w:eastAsia="Times New Roman" w:hAnsiTheme="minorHAnsi" w:cs="Arial"/>
        </w:rPr>
        <w:t>Advisory Resources</w:t>
      </w:r>
      <w:r w:rsidR="009342E2" w:rsidRPr="000864DB">
        <w:rPr>
          <w:rFonts w:asciiTheme="minorHAnsi" w:eastAsia="Times New Roman" w:hAnsiTheme="minorHAnsi" w:cs="Arial"/>
        </w:rPr>
        <w:t xml:space="preserve"> Branch, Office of Science, Center for Tobacco Products (CTP)</w:t>
      </w:r>
    </w:p>
    <w:p w14:paraId="251C83F5" w14:textId="12A95B5F" w:rsidR="00B54C4A" w:rsidRDefault="00855E02" w:rsidP="00F4174A">
      <w:pPr>
        <w:pStyle w:val="ListParagraph"/>
        <w:numPr>
          <w:ilvl w:val="0"/>
          <w:numId w:val="8"/>
        </w:numPr>
        <w:spacing w:line="240" w:lineRule="auto"/>
        <w:rPr>
          <w:rFonts w:asciiTheme="minorHAnsi" w:eastAsia="Times New Roman" w:hAnsiTheme="minorHAnsi" w:cs="Arial"/>
        </w:rPr>
      </w:pPr>
      <w:r>
        <w:rPr>
          <w:rFonts w:asciiTheme="minorHAnsi" w:eastAsia="Times New Roman" w:hAnsiTheme="minorHAnsi" w:cs="Arial"/>
          <w:b/>
        </w:rPr>
        <w:t>Regina L. Tan</w:t>
      </w:r>
      <w:r w:rsidR="00B54C4A">
        <w:rPr>
          <w:rFonts w:asciiTheme="minorHAnsi" w:eastAsia="Times New Roman" w:hAnsiTheme="minorHAnsi" w:cs="Arial"/>
          <w:b/>
        </w:rPr>
        <w:t xml:space="preserve">, </w:t>
      </w:r>
      <w:r>
        <w:rPr>
          <w:rFonts w:asciiTheme="minorHAnsi" w:eastAsia="Times New Roman" w:hAnsiTheme="minorHAnsi" w:cs="Arial"/>
          <w:b/>
        </w:rPr>
        <w:t>D</w:t>
      </w:r>
      <w:r w:rsidR="00580C66">
        <w:rPr>
          <w:rFonts w:asciiTheme="minorHAnsi" w:eastAsia="Times New Roman" w:hAnsiTheme="minorHAnsi" w:cs="Arial"/>
          <w:b/>
        </w:rPr>
        <w:t>.</w:t>
      </w:r>
      <w:r>
        <w:rPr>
          <w:rFonts w:asciiTheme="minorHAnsi" w:eastAsia="Times New Roman" w:hAnsiTheme="minorHAnsi" w:cs="Arial"/>
          <w:b/>
        </w:rPr>
        <w:t>V</w:t>
      </w:r>
      <w:r w:rsidR="00580C66">
        <w:rPr>
          <w:rFonts w:asciiTheme="minorHAnsi" w:eastAsia="Times New Roman" w:hAnsiTheme="minorHAnsi" w:cs="Arial"/>
          <w:b/>
        </w:rPr>
        <w:t>.</w:t>
      </w:r>
      <w:r>
        <w:rPr>
          <w:rFonts w:asciiTheme="minorHAnsi" w:eastAsia="Times New Roman" w:hAnsiTheme="minorHAnsi" w:cs="Arial"/>
          <w:b/>
        </w:rPr>
        <w:t>M</w:t>
      </w:r>
      <w:r w:rsidR="00580C66">
        <w:rPr>
          <w:rFonts w:asciiTheme="minorHAnsi" w:eastAsia="Times New Roman" w:hAnsiTheme="minorHAnsi" w:cs="Arial"/>
          <w:b/>
        </w:rPr>
        <w:t>.</w:t>
      </w:r>
      <w:r>
        <w:rPr>
          <w:rFonts w:asciiTheme="minorHAnsi" w:eastAsia="Times New Roman" w:hAnsiTheme="minorHAnsi" w:cs="Arial"/>
          <w:b/>
        </w:rPr>
        <w:t>, M</w:t>
      </w:r>
      <w:r w:rsidR="00580C66">
        <w:rPr>
          <w:rFonts w:asciiTheme="minorHAnsi" w:eastAsia="Times New Roman" w:hAnsiTheme="minorHAnsi" w:cs="Arial"/>
          <w:b/>
        </w:rPr>
        <w:t>.</w:t>
      </w:r>
      <w:r>
        <w:rPr>
          <w:rFonts w:asciiTheme="minorHAnsi" w:eastAsia="Times New Roman" w:hAnsiTheme="minorHAnsi" w:cs="Arial"/>
          <w:b/>
        </w:rPr>
        <w:t>S</w:t>
      </w:r>
      <w:r w:rsidR="00580C66">
        <w:rPr>
          <w:rFonts w:asciiTheme="minorHAnsi" w:eastAsia="Times New Roman" w:hAnsiTheme="minorHAnsi" w:cs="Arial"/>
          <w:b/>
        </w:rPr>
        <w:t>.</w:t>
      </w:r>
      <w:r w:rsidR="00B54C4A">
        <w:rPr>
          <w:rFonts w:asciiTheme="minorHAnsi" w:eastAsia="Times New Roman" w:hAnsiTheme="minorHAnsi" w:cs="Arial"/>
          <w:b/>
        </w:rPr>
        <w:t xml:space="preserve">, </w:t>
      </w:r>
      <w:r w:rsidR="00B54C4A" w:rsidRPr="00022CB8">
        <w:rPr>
          <w:rFonts w:asciiTheme="minorHAnsi" w:eastAsia="Times New Roman" w:hAnsiTheme="minorHAnsi" w:cs="Arial"/>
        </w:rPr>
        <w:t>Director, Office of Research, Center for Veterinary Medicine (CVM)</w:t>
      </w:r>
      <w:r w:rsidR="00A60972">
        <w:rPr>
          <w:rFonts w:asciiTheme="minorHAnsi" w:eastAsia="Times New Roman" w:hAnsiTheme="minorHAnsi" w:cs="Arial"/>
        </w:rPr>
        <w:t xml:space="preserve"> and </w:t>
      </w:r>
      <w:r w:rsidR="00A60972">
        <w:rPr>
          <w:rFonts w:asciiTheme="minorHAnsi" w:eastAsia="Times New Roman" w:hAnsiTheme="minorHAnsi" w:cs="Arial"/>
          <w:b/>
          <w:bCs/>
        </w:rPr>
        <w:t>Daniel Tadesse</w:t>
      </w:r>
      <w:r w:rsidR="006E6575">
        <w:rPr>
          <w:rFonts w:asciiTheme="minorHAnsi" w:eastAsia="Times New Roman" w:hAnsiTheme="minorHAnsi" w:cs="Arial"/>
          <w:b/>
          <w:bCs/>
        </w:rPr>
        <w:t>, D</w:t>
      </w:r>
      <w:r w:rsidR="00580C66">
        <w:rPr>
          <w:rFonts w:asciiTheme="minorHAnsi" w:eastAsia="Times New Roman" w:hAnsiTheme="minorHAnsi" w:cs="Arial"/>
          <w:b/>
          <w:bCs/>
        </w:rPr>
        <w:t>.</w:t>
      </w:r>
      <w:r w:rsidR="006E6575">
        <w:rPr>
          <w:rFonts w:asciiTheme="minorHAnsi" w:eastAsia="Times New Roman" w:hAnsiTheme="minorHAnsi" w:cs="Arial"/>
          <w:b/>
          <w:bCs/>
        </w:rPr>
        <w:t>V</w:t>
      </w:r>
      <w:r w:rsidR="00580C66">
        <w:rPr>
          <w:rFonts w:asciiTheme="minorHAnsi" w:eastAsia="Times New Roman" w:hAnsiTheme="minorHAnsi" w:cs="Arial"/>
          <w:b/>
          <w:bCs/>
        </w:rPr>
        <w:t>.</w:t>
      </w:r>
      <w:r w:rsidR="006E6575">
        <w:rPr>
          <w:rFonts w:asciiTheme="minorHAnsi" w:eastAsia="Times New Roman" w:hAnsiTheme="minorHAnsi" w:cs="Arial"/>
          <w:b/>
          <w:bCs/>
        </w:rPr>
        <w:t>M</w:t>
      </w:r>
      <w:r w:rsidR="00580C66">
        <w:rPr>
          <w:rFonts w:asciiTheme="minorHAnsi" w:eastAsia="Times New Roman" w:hAnsiTheme="minorHAnsi" w:cs="Arial"/>
          <w:b/>
          <w:bCs/>
        </w:rPr>
        <w:t>.</w:t>
      </w:r>
      <w:r w:rsidR="006E6575">
        <w:rPr>
          <w:rFonts w:asciiTheme="minorHAnsi" w:eastAsia="Times New Roman" w:hAnsiTheme="minorHAnsi" w:cs="Arial"/>
          <w:b/>
          <w:bCs/>
        </w:rPr>
        <w:t xml:space="preserve">, Ph.D., </w:t>
      </w:r>
      <w:r w:rsidR="006E6575">
        <w:rPr>
          <w:rFonts w:asciiTheme="minorHAnsi" w:eastAsia="Times New Roman" w:hAnsiTheme="minorHAnsi" w:cs="Arial"/>
        </w:rPr>
        <w:t>Senior Advisor to the Office of Research, CVM</w:t>
      </w:r>
    </w:p>
    <w:p w14:paraId="44B370E2" w14:textId="04958636" w:rsidR="009342E2" w:rsidRDefault="00B6097B" w:rsidP="009342E2">
      <w:pPr>
        <w:pStyle w:val="ListParagraph"/>
        <w:numPr>
          <w:ilvl w:val="0"/>
          <w:numId w:val="8"/>
        </w:numPr>
        <w:spacing w:line="240" w:lineRule="auto"/>
        <w:rPr>
          <w:rFonts w:asciiTheme="minorHAnsi" w:eastAsia="Times New Roman" w:hAnsiTheme="minorHAnsi" w:cs="Arial"/>
        </w:rPr>
      </w:pPr>
      <w:r>
        <w:rPr>
          <w:rFonts w:asciiTheme="minorHAnsi" w:eastAsia="Times New Roman" w:hAnsiTheme="minorHAnsi" w:cs="Arial"/>
          <w:b/>
        </w:rPr>
        <w:t>Selen Stromgren</w:t>
      </w:r>
      <w:r w:rsidR="009342E2">
        <w:rPr>
          <w:rFonts w:asciiTheme="minorHAnsi" w:eastAsia="Times New Roman" w:hAnsiTheme="minorHAnsi" w:cs="Arial"/>
        </w:rPr>
        <w:t xml:space="preserve">, </w:t>
      </w:r>
      <w:r>
        <w:rPr>
          <w:rFonts w:asciiTheme="minorHAnsi" w:eastAsia="Times New Roman" w:hAnsiTheme="minorHAnsi" w:cs="Arial"/>
          <w:b/>
        </w:rPr>
        <w:t>Ph.D.</w:t>
      </w:r>
      <w:r w:rsidR="009342E2">
        <w:rPr>
          <w:rFonts w:asciiTheme="minorHAnsi" w:eastAsia="Times New Roman" w:hAnsiTheme="minorHAnsi" w:cs="Arial"/>
          <w:b/>
        </w:rPr>
        <w:t xml:space="preserve">, </w:t>
      </w:r>
      <w:r w:rsidR="009342E2" w:rsidRPr="00F4174A">
        <w:rPr>
          <w:rFonts w:asciiTheme="minorHAnsi" w:eastAsia="Times New Roman" w:hAnsiTheme="minorHAnsi" w:cs="Arial"/>
        </w:rPr>
        <w:t xml:space="preserve">Associate </w:t>
      </w:r>
      <w:r>
        <w:rPr>
          <w:rFonts w:asciiTheme="minorHAnsi" w:eastAsia="Times New Roman" w:hAnsiTheme="minorHAnsi" w:cs="Arial"/>
        </w:rPr>
        <w:t>Director</w:t>
      </w:r>
      <w:r w:rsidR="009342E2" w:rsidRPr="00F4174A">
        <w:rPr>
          <w:rFonts w:asciiTheme="minorHAnsi" w:eastAsia="Times New Roman" w:hAnsiTheme="minorHAnsi" w:cs="Arial"/>
        </w:rPr>
        <w:t xml:space="preserve">, </w:t>
      </w:r>
      <w:r>
        <w:rPr>
          <w:rFonts w:asciiTheme="minorHAnsi" w:eastAsia="Times New Roman" w:hAnsiTheme="minorHAnsi" w:cs="Arial"/>
        </w:rPr>
        <w:t xml:space="preserve">Office of Research Coordination, Evaluation and Training, Office of Regulatory Science, </w:t>
      </w:r>
      <w:r w:rsidR="009342E2" w:rsidRPr="00F4174A">
        <w:rPr>
          <w:rFonts w:asciiTheme="minorHAnsi" w:eastAsia="Times New Roman" w:hAnsiTheme="minorHAnsi" w:cs="Arial"/>
        </w:rPr>
        <w:t>Office of Regulatory Affairs</w:t>
      </w:r>
      <w:r w:rsidR="009342E2">
        <w:rPr>
          <w:rFonts w:asciiTheme="minorHAnsi" w:eastAsia="Times New Roman" w:hAnsiTheme="minorHAnsi" w:cs="Arial"/>
        </w:rPr>
        <w:t xml:space="preserve"> (ORA) </w:t>
      </w:r>
    </w:p>
    <w:p w14:paraId="2006ECB4" w14:textId="77777777" w:rsidR="009342E2" w:rsidRPr="00022CB8" w:rsidRDefault="009342E2" w:rsidP="009342E2">
      <w:pPr>
        <w:pStyle w:val="ListParagraph"/>
        <w:spacing w:line="240" w:lineRule="auto"/>
        <w:rPr>
          <w:rFonts w:asciiTheme="minorHAnsi" w:eastAsia="Times New Roman" w:hAnsiTheme="minorHAnsi" w:cs="Arial"/>
        </w:rPr>
      </w:pPr>
    </w:p>
    <w:p w14:paraId="661F949D" w14:textId="77777777" w:rsidR="00602888" w:rsidRDefault="00602888" w:rsidP="00C8711D">
      <w:pPr>
        <w:spacing w:after="0" w:line="240" w:lineRule="auto"/>
        <w:rPr>
          <w:rFonts w:asciiTheme="minorHAnsi" w:eastAsia="Times New Roman" w:hAnsiTheme="minorHAnsi" w:cs="Arial"/>
          <w:b/>
        </w:rPr>
      </w:pPr>
      <w:r w:rsidRPr="00041E24">
        <w:rPr>
          <w:rFonts w:asciiTheme="minorHAnsi" w:eastAsia="Times New Roman" w:hAnsiTheme="minorHAnsi" w:cs="Arial"/>
          <w:b/>
        </w:rPr>
        <w:t>National Center for Toxicological Research (NCTR)</w:t>
      </w:r>
      <w:r w:rsidR="005E6910">
        <w:rPr>
          <w:rFonts w:asciiTheme="minorHAnsi" w:eastAsia="Times New Roman" w:hAnsiTheme="minorHAnsi" w:cs="Arial"/>
          <w:b/>
        </w:rPr>
        <w:t xml:space="preserve"> </w:t>
      </w:r>
      <w:r w:rsidR="00D94F40">
        <w:rPr>
          <w:rFonts w:asciiTheme="minorHAnsi" w:eastAsia="Times New Roman" w:hAnsiTheme="minorHAnsi" w:cs="Arial"/>
          <w:b/>
        </w:rPr>
        <w:t xml:space="preserve">Scientific </w:t>
      </w:r>
      <w:r w:rsidR="005E6910">
        <w:rPr>
          <w:rFonts w:asciiTheme="minorHAnsi" w:eastAsia="Times New Roman" w:hAnsiTheme="minorHAnsi" w:cs="Arial"/>
          <w:b/>
        </w:rPr>
        <w:t>Leaders and Speakers</w:t>
      </w:r>
      <w:r w:rsidRPr="00041E24">
        <w:rPr>
          <w:rFonts w:asciiTheme="minorHAnsi" w:eastAsia="Times New Roman" w:hAnsiTheme="minorHAnsi" w:cs="Arial"/>
          <w:b/>
        </w:rPr>
        <w:t>:</w:t>
      </w:r>
    </w:p>
    <w:p w14:paraId="64953CA0" w14:textId="77777777" w:rsidR="00041E24" w:rsidRPr="00041E24" w:rsidRDefault="00041E24" w:rsidP="00C8711D">
      <w:pPr>
        <w:spacing w:after="0" w:line="240" w:lineRule="auto"/>
        <w:rPr>
          <w:rFonts w:asciiTheme="minorHAnsi" w:eastAsia="Times New Roman" w:hAnsiTheme="minorHAnsi" w:cs="Arial"/>
          <w:b/>
        </w:rPr>
      </w:pPr>
    </w:p>
    <w:p w14:paraId="4025012F" w14:textId="6915D40D" w:rsidR="00A60972" w:rsidRPr="00A1406D" w:rsidRDefault="00A60972" w:rsidP="009656E4">
      <w:pPr>
        <w:spacing w:after="0" w:line="240" w:lineRule="auto"/>
        <w:contextualSpacing/>
        <w:rPr>
          <w:rFonts w:asciiTheme="minorHAnsi" w:eastAsia="Times New Roman" w:hAnsiTheme="minorHAnsi" w:cs="Arial"/>
        </w:rPr>
      </w:pPr>
      <w:r>
        <w:rPr>
          <w:rFonts w:asciiTheme="minorHAnsi" w:eastAsia="Times New Roman" w:hAnsiTheme="minorHAnsi" w:cs="Arial"/>
          <w:b/>
        </w:rPr>
        <w:t xml:space="preserve">Tucker Patterson, Ph.D., </w:t>
      </w:r>
      <w:r>
        <w:rPr>
          <w:rFonts w:asciiTheme="minorHAnsi" w:eastAsia="Times New Roman" w:hAnsiTheme="minorHAnsi" w:cs="Arial"/>
          <w:bCs/>
        </w:rPr>
        <w:t>Acting Director</w:t>
      </w:r>
    </w:p>
    <w:p w14:paraId="4C054440" w14:textId="5443738D" w:rsidR="00602888" w:rsidRDefault="00602888" w:rsidP="009656E4">
      <w:pPr>
        <w:spacing w:after="0" w:line="240" w:lineRule="auto"/>
        <w:contextualSpacing/>
        <w:rPr>
          <w:rFonts w:asciiTheme="minorHAnsi" w:eastAsia="Times New Roman" w:hAnsiTheme="minorHAnsi" w:cs="Arial"/>
        </w:rPr>
      </w:pPr>
      <w:r w:rsidRPr="00A1406D">
        <w:rPr>
          <w:rFonts w:asciiTheme="minorHAnsi" w:eastAsia="Times New Roman" w:hAnsiTheme="minorHAnsi" w:cs="Arial"/>
          <w:b/>
        </w:rPr>
        <w:t xml:space="preserve">Donna Mendrick, Ph.D., </w:t>
      </w:r>
      <w:r w:rsidRPr="00A1406D">
        <w:rPr>
          <w:rFonts w:asciiTheme="minorHAnsi" w:eastAsia="Times New Roman" w:hAnsiTheme="minorHAnsi" w:cs="Arial"/>
        </w:rPr>
        <w:t>Designated Federal Official</w:t>
      </w:r>
      <w:r w:rsidR="00CD4224">
        <w:rPr>
          <w:rFonts w:asciiTheme="minorHAnsi" w:eastAsia="Times New Roman" w:hAnsiTheme="minorHAnsi" w:cs="Arial"/>
        </w:rPr>
        <w:t xml:space="preserve"> and Associate Director of Regulatory Activities</w:t>
      </w:r>
    </w:p>
    <w:p w14:paraId="58F2B025" w14:textId="15ED2135" w:rsidR="00022CB8" w:rsidRDefault="00022CB8" w:rsidP="009656E4">
      <w:pPr>
        <w:spacing w:after="0" w:line="240" w:lineRule="auto"/>
        <w:contextualSpacing/>
        <w:rPr>
          <w:rFonts w:asciiTheme="minorHAnsi" w:eastAsia="Times New Roman" w:hAnsiTheme="minorHAnsi" w:cs="Arial"/>
        </w:rPr>
      </w:pPr>
      <w:r w:rsidRPr="00022CB8">
        <w:rPr>
          <w:rFonts w:asciiTheme="minorHAnsi" w:eastAsia="Times New Roman" w:hAnsiTheme="minorHAnsi" w:cs="Arial"/>
          <w:b/>
        </w:rPr>
        <w:t>Frederick Beland, Ph.D</w:t>
      </w:r>
      <w:r>
        <w:rPr>
          <w:rFonts w:asciiTheme="minorHAnsi" w:eastAsia="Times New Roman" w:hAnsiTheme="minorHAnsi" w:cs="Arial"/>
        </w:rPr>
        <w:t>., Director, Division of Biochemical Toxicology</w:t>
      </w:r>
    </w:p>
    <w:p w14:paraId="05F8426D" w14:textId="711AD885" w:rsidR="009342E2" w:rsidRDefault="009342E2" w:rsidP="009342E2">
      <w:pPr>
        <w:spacing w:after="0" w:line="240" w:lineRule="auto"/>
        <w:contextualSpacing/>
        <w:rPr>
          <w:rFonts w:asciiTheme="minorHAnsi" w:eastAsia="Times New Roman" w:hAnsiTheme="minorHAnsi" w:cs="Arial"/>
        </w:rPr>
      </w:pPr>
      <w:r>
        <w:rPr>
          <w:rFonts w:asciiTheme="minorHAnsi" w:eastAsia="Times New Roman" w:hAnsiTheme="minorHAnsi" w:cs="Arial"/>
          <w:b/>
        </w:rPr>
        <w:t>Steven L. Foley</w:t>
      </w:r>
      <w:r w:rsidRPr="00A1406D">
        <w:rPr>
          <w:rFonts w:asciiTheme="minorHAnsi" w:eastAsia="Times New Roman" w:hAnsiTheme="minorHAnsi" w:cs="Arial"/>
          <w:b/>
        </w:rPr>
        <w:t>, Ph.D.,</w:t>
      </w:r>
      <w:r w:rsidRPr="00A1406D">
        <w:rPr>
          <w:rFonts w:asciiTheme="minorHAnsi" w:eastAsia="Times New Roman" w:hAnsiTheme="minorHAnsi" w:cs="Arial"/>
        </w:rPr>
        <w:t xml:space="preserve"> </w:t>
      </w:r>
      <w:r w:rsidR="000864DB">
        <w:rPr>
          <w:rFonts w:asciiTheme="minorHAnsi" w:eastAsia="Times New Roman" w:hAnsiTheme="minorHAnsi" w:cs="Arial"/>
        </w:rPr>
        <w:t>Acting</w:t>
      </w:r>
      <w:r>
        <w:rPr>
          <w:rFonts w:asciiTheme="minorHAnsi" w:eastAsia="Times New Roman" w:hAnsiTheme="minorHAnsi" w:cs="Arial"/>
        </w:rPr>
        <w:t xml:space="preserve"> Director</w:t>
      </w:r>
      <w:r w:rsidR="00C759D5">
        <w:rPr>
          <w:rFonts w:asciiTheme="minorHAnsi" w:eastAsia="Times New Roman" w:hAnsiTheme="minorHAnsi" w:cs="Arial"/>
        </w:rPr>
        <w:t>,</w:t>
      </w:r>
      <w:r>
        <w:rPr>
          <w:rFonts w:asciiTheme="minorHAnsi" w:eastAsia="Times New Roman" w:hAnsiTheme="minorHAnsi" w:cs="Arial"/>
        </w:rPr>
        <w:t xml:space="preserve"> </w:t>
      </w:r>
      <w:r w:rsidRPr="00A1406D">
        <w:rPr>
          <w:rFonts w:asciiTheme="minorHAnsi" w:eastAsia="Times New Roman" w:hAnsiTheme="minorHAnsi" w:cs="Arial"/>
        </w:rPr>
        <w:t>Division of Microbiology</w:t>
      </w:r>
    </w:p>
    <w:p w14:paraId="3D6B9316" w14:textId="40D5FC34" w:rsidR="00F760BB" w:rsidRPr="008C54EA" w:rsidRDefault="002E0E43" w:rsidP="002E0E43">
      <w:pPr>
        <w:spacing w:after="0" w:line="240" w:lineRule="auto"/>
        <w:contextualSpacing/>
        <w:rPr>
          <w:rFonts w:asciiTheme="minorHAnsi" w:eastAsia="Times New Roman" w:hAnsiTheme="minorHAnsi" w:cs="Arial"/>
          <w:bCs/>
          <w:color w:val="000000"/>
          <w:kern w:val="32"/>
        </w:rPr>
      </w:pPr>
      <w:r>
        <w:rPr>
          <w:rFonts w:asciiTheme="minorHAnsi" w:eastAsia="Times New Roman" w:hAnsiTheme="minorHAnsi" w:cs="Arial"/>
          <w:b/>
        </w:rPr>
        <w:t>Robert He</w:t>
      </w:r>
      <w:r w:rsidRPr="002E0E43">
        <w:rPr>
          <w:rFonts w:asciiTheme="minorHAnsi" w:eastAsia="Times New Roman" w:hAnsiTheme="minorHAnsi" w:cs="Arial"/>
          <w:b/>
        </w:rPr>
        <w:t>flich</w:t>
      </w:r>
      <w:r w:rsidR="00602888" w:rsidRPr="00F760BB">
        <w:rPr>
          <w:rFonts w:asciiTheme="minorHAnsi" w:hAnsiTheme="minorHAnsi"/>
          <w:b/>
          <w:color w:val="000000"/>
        </w:rPr>
        <w:t>, Ph.D.,</w:t>
      </w:r>
      <w:r w:rsidR="00602888" w:rsidRPr="00A1406D">
        <w:rPr>
          <w:rFonts w:asciiTheme="minorHAnsi" w:hAnsiTheme="minorHAnsi"/>
          <w:color w:val="000000"/>
        </w:rPr>
        <w:t xml:space="preserve"> </w:t>
      </w:r>
      <w:r w:rsidR="00F760BB" w:rsidRPr="00F760BB">
        <w:rPr>
          <w:rFonts w:asciiTheme="minorHAnsi" w:eastAsia="Times New Roman" w:hAnsiTheme="minorHAnsi" w:cs="Arial"/>
          <w:bCs/>
          <w:color w:val="000000"/>
          <w:kern w:val="32"/>
        </w:rPr>
        <w:t>Director</w:t>
      </w:r>
      <w:r w:rsidR="00022CB8">
        <w:rPr>
          <w:rFonts w:asciiTheme="minorHAnsi" w:eastAsia="Times New Roman" w:hAnsiTheme="minorHAnsi" w:cs="Arial"/>
          <w:bCs/>
          <w:color w:val="000000"/>
          <w:kern w:val="32"/>
        </w:rPr>
        <w:t>,</w:t>
      </w:r>
      <w:r w:rsidR="00F760BB" w:rsidRPr="00F760BB">
        <w:rPr>
          <w:rFonts w:asciiTheme="minorHAnsi" w:eastAsia="Times New Roman" w:hAnsiTheme="minorHAnsi" w:cs="Arial"/>
          <w:bCs/>
          <w:color w:val="000000"/>
          <w:kern w:val="32"/>
        </w:rPr>
        <w:t xml:space="preserve"> </w:t>
      </w:r>
      <w:r w:rsidR="008C54EA">
        <w:rPr>
          <w:rFonts w:asciiTheme="minorHAnsi" w:eastAsia="Times New Roman" w:hAnsiTheme="minorHAnsi" w:cs="Arial"/>
          <w:bCs/>
          <w:color w:val="000000"/>
          <w:kern w:val="32"/>
        </w:rPr>
        <w:t xml:space="preserve">and </w:t>
      </w:r>
      <w:r w:rsidR="008C54EA">
        <w:rPr>
          <w:rFonts w:asciiTheme="minorHAnsi" w:eastAsia="Times New Roman" w:hAnsiTheme="minorHAnsi" w:cs="Arial"/>
          <w:b/>
          <w:color w:val="000000"/>
          <w:kern w:val="32"/>
        </w:rPr>
        <w:t>Mugimane Manjanatha Ph.D.,</w:t>
      </w:r>
      <w:r w:rsidR="008C54EA">
        <w:rPr>
          <w:rFonts w:asciiTheme="minorHAnsi" w:eastAsia="Times New Roman" w:hAnsiTheme="minorHAnsi" w:cs="Arial"/>
          <w:bCs/>
          <w:color w:val="000000"/>
          <w:kern w:val="32"/>
        </w:rPr>
        <w:t xml:space="preserve"> Deputy Director, </w:t>
      </w:r>
      <w:r w:rsidR="008C54EA" w:rsidRPr="00F760BB">
        <w:rPr>
          <w:rFonts w:asciiTheme="minorHAnsi" w:eastAsia="Times New Roman" w:hAnsiTheme="minorHAnsi" w:cs="Arial"/>
          <w:bCs/>
          <w:color w:val="000000"/>
          <w:kern w:val="32"/>
        </w:rPr>
        <w:t>Division of G</w:t>
      </w:r>
      <w:r w:rsidR="008C54EA">
        <w:rPr>
          <w:rFonts w:asciiTheme="minorHAnsi" w:eastAsia="Times New Roman" w:hAnsiTheme="minorHAnsi" w:cs="Arial"/>
          <w:bCs/>
          <w:color w:val="000000"/>
          <w:kern w:val="32"/>
        </w:rPr>
        <w:t>enetic and Molecular Toxicology</w:t>
      </w:r>
    </w:p>
    <w:p w14:paraId="438789DE" w14:textId="71FABCD2" w:rsidR="00C70003" w:rsidRPr="00C70003" w:rsidRDefault="00A60972" w:rsidP="009656E4">
      <w:pPr>
        <w:spacing w:after="0" w:line="240" w:lineRule="auto"/>
        <w:contextualSpacing/>
        <w:rPr>
          <w:rFonts w:asciiTheme="minorHAnsi" w:eastAsia="Times New Roman" w:hAnsiTheme="minorHAnsi" w:cs="Arial"/>
        </w:rPr>
      </w:pPr>
      <w:r>
        <w:rPr>
          <w:rFonts w:asciiTheme="minorHAnsi" w:eastAsia="Times New Roman" w:hAnsiTheme="minorHAnsi" w:cs="Arial"/>
          <w:b/>
        </w:rPr>
        <w:t>Richard Beger</w:t>
      </w:r>
      <w:r w:rsidR="00C70003">
        <w:rPr>
          <w:rFonts w:asciiTheme="minorHAnsi" w:eastAsia="Times New Roman" w:hAnsiTheme="minorHAnsi" w:cs="Arial"/>
          <w:b/>
        </w:rPr>
        <w:t xml:space="preserve">, Ph.D., </w:t>
      </w:r>
      <w:r w:rsidR="006E6575">
        <w:rPr>
          <w:rFonts w:asciiTheme="minorHAnsi" w:eastAsia="Times New Roman" w:hAnsiTheme="minorHAnsi" w:cs="Arial"/>
          <w:bCs/>
        </w:rPr>
        <w:t>Acting Director, Division</w:t>
      </w:r>
      <w:r w:rsidR="00C70003">
        <w:rPr>
          <w:rFonts w:asciiTheme="minorHAnsi" w:eastAsia="Times New Roman" w:hAnsiTheme="minorHAnsi" w:cs="Arial"/>
        </w:rPr>
        <w:t xml:space="preserve"> of Systems Biology</w:t>
      </w:r>
    </w:p>
    <w:p w14:paraId="0E1AE2E5" w14:textId="508CD873" w:rsidR="00C70003" w:rsidRDefault="00C70003" w:rsidP="009656E4">
      <w:pPr>
        <w:spacing w:after="0" w:line="240" w:lineRule="auto"/>
        <w:contextualSpacing/>
        <w:rPr>
          <w:rFonts w:asciiTheme="minorHAnsi" w:eastAsia="Times New Roman" w:hAnsiTheme="minorHAnsi" w:cs="Arial"/>
        </w:rPr>
      </w:pPr>
      <w:r>
        <w:rPr>
          <w:rFonts w:asciiTheme="minorHAnsi" w:eastAsia="Times New Roman" w:hAnsiTheme="minorHAnsi" w:cs="Arial"/>
          <w:b/>
        </w:rPr>
        <w:t xml:space="preserve">Anil Patri, Ph.D., </w:t>
      </w:r>
      <w:r w:rsidR="00BB74FF" w:rsidRPr="00BB74FF">
        <w:rPr>
          <w:rFonts w:asciiTheme="minorHAnsi" w:eastAsia="Times New Roman" w:hAnsiTheme="minorHAnsi" w:cs="Arial"/>
        </w:rPr>
        <w:t>Director</w:t>
      </w:r>
      <w:r w:rsidR="00C759D5">
        <w:rPr>
          <w:rFonts w:asciiTheme="minorHAnsi" w:eastAsia="Times New Roman" w:hAnsiTheme="minorHAnsi" w:cs="Arial"/>
        </w:rPr>
        <w:t>,</w:t>
      </w:r>
      <w:r w:rsidR="00BB74FF" w:rsidRPr="00BB74FF">
        <w:rPr>
          <w:rFonts w:asciiTheme="minorHAnsi" w:eastAsia="Times New Roman" w:hAnsiTheme="minorHAnsi" w:cs="Arial"/>
        </w:rPr>
        <w:t xml:space="preserve"> Nanotechnology Core Facility</w:t>
      </w:r>
    </w:p>
    <w:p w14:paraId="573FD34B" w14:textId="3DD65978" w:rsidR="00874934" w:rsidRDefault="00874934" w:rsidP="009656E4">
      <w:pPr>
        <w:spacing w:after="0" w:line="240" w:lineRule="auto"/>
        <w:contextualSpacing/>
        <w:rPr>
          <w:rFonts w:asciiTheme="minorHAnsi" w:eastAsia="Times New Roman" w:hAnsiTheme="minorHAnsi" w:cs="Arial"/>
        </w:rPr>
      </w:pPr>
      <w:r w:rsidRPr="00874934">
        <w:rPr>
          <w:rFonts w:asciiTheme="minorHAnsi" w:eastAsia="Times New Roman" w:hAnsiTheme="minorHAnsi" w:cs="Arial"/>
          <w:b/>
        </w:rPr>
        <w:t>Bradley Schnackenberg, Ph.D.,</w:t>
      </w:r>
      <w:r>
        <w:rPr>
          <w:rFonts w:asciiTheme="minorHAnsi" w:eastAsia="Times New Roman" w:hAnsiTheme="minorHAnsi" w:cs="Arial"/>
        </w:rPr>
        <w:t xml:space="preserve"> Associate Director, Office of Scientific Coordination</w:t>
      </w:r>
    </w:p>
    <w:p w14:paraId="3A35356C" w14:textId="183547E0" w:rsidR="00B6097B" w:rsidRDefault="00B6097B" w:rsidP="00B6097B">
      <w:pPr>
        <w:spacing w:after="0" w:line="240" w:lineRule="auto"/>
        <w:contextualSpacing/>
        <w:rPr>
          <w:rFonts w:asciiTheme="minorHAnsi" w:eastAsia="Times New Roman" w:hAnsiTheme="minorHAnsi" w:cs="Arial"/>
        </w:rPr>
      </w:pPr>
      <w:r>
        <w:rPr>
          <w:rFonts w:asciiTheme="minorHAnsi" w:eastAsia="Times New Roman" w:hAnsiTheme="minorHAnsi" w:cs="Arial"/>
          <w:b/>
        </w:rPr>
        <w:t>John Talpos</w:t>
      </w:r>
      <w:r w:rsidRPr="00A1406D">
        <w:rPr>
          <w:rFonts w:asciiTheme="minorHAnsi" w:eastAsia="Times New Roman" w:hAnsiTheme="minorHAnsi" w:cs="Arial"/>
          <w:b/>
        </w:rPr>
        <w:t>,</w:t>
      </w:r>
      <w:r w:rsidRPr="00A1406D">
        <w:rPr>
          <w:rFonts w:asciiTheme="minorHAnsi" w:eastAsia="Times New Roman" w:hAnsiTheme="minorHAnsi" w:cs="Arial"/>
        </w:rPr>
        <w:t xml:space="preserve"> </w:t>
      </w:r>
      <w:r w:rsidRPr="00A1406D">
        <w:rPr>
          <w:rFonts w:asciiTheme="minorHAnsi" w:eastAsia="Times New Roman" w:hAnsiTheme="minorHAnsi" w:cs="Arial"/>
          <w:b/>
        </w:rPr>
        <w:t>Ph.D.,</w:t>
      </w:r>
      <w:r w:rsidRPr="00A1406D">
        <w:rPr>
          <w:rFonts w:asciiTheme="minorHAnsi" w:eastAsia="Times New Roman" w:hAnsiTheme="minorHAnsi" w:cs="Arial"/>
        </w:rPr>
        <w:t xml:space="preserve"> Director, Division of Neurotoxicology</w:t>
      </w:r>
    </w:p>
    <w:p w14:paraId="7CDC76E8" w14:textId="77777777" w:rsidR="00D73DE1" w:rsidRPr="00A1406D" w:rsidRDefault="002E0E43" w:rsidP="009656E4">
      <w:pPr>
        <w:spacing w:after="0" w:line="240" w:lineRule="auto"/>
        <w:contextualSpacing/>
        <w:rPr>
          <w:rFonts w:asciiTheme="minorHAnsi" w:eastAsia="Times New Roman" w:hAnsiTheme="minorHAnsi" w:cs="Arial"/>
        </w:rPr>
      </w:pPr>
      <w:r>
        <w:rPr>
          <w:rFonts w:asciiTheme="minorHAnsi" w:eastAsia="Times New Roman" w:hAnsiTheme="minorHAnsi" w:cs="Arial"/>
          <w:b/>
        </w:rPr>
        <w:t>Weida Tong</w:t>
      </w:r>
      <w:r w:rsidR="00D73DE1" w:rsidRPr="00A1406D">
        <w:rPr>
          <w:rFonts w:asciiTheme="minorHAnsi" w:eastAsia="Times New Roman" w:hAnsiTheme="minorHAnsi" w:cs="Arial"/>
          <w:b/>
        </w:rPr>
        <w:t>, Ph.D.,</w:t>
      </w:r>
      <w:r w:rsidR="00D73DE1" w:rsidRPr="00A1406D">
        <w:rPr>
          <w:rFonts w:asciiTheme="minorHAnsi" w:eastAsia="Times New Roman" w:hAnsiTheme="minorHAnsi" w:cs="Arial"/>
        </w:rPr>
        <w:t xml:space="preserve"> Director, Division of Bioinformatics and Biostatistics</w:t>
      </w:r>
    </w:p>
    <w:p w14:paraId="30CA8DBB" w14:textId="2FC5FC01" w:rsidR="009F71A9" w:rsidRPr="00A1406D" w:rsidRDefault="009F71A9" w:rsidP="00C8711D">
      <w:pPr>
        <w:spacing w:line="240" w:lineRule="auto"/>
        <w:rPr>
          <w:rFonts w:asciiTheme="minorHAnsi" w:eastAsia="Times New Roman" w:hAnsiTheme="minorHAnsi" w:cs="Arial"/>
        </w:rPr>
      </w:pPr>
    </w:p>
    <w:p w14:paraId="65AC04B1" w14:textId="4C6AE866" w:rsidR="00602888" w:rsidRPr="00A1406D" w:rsidRDefault="00FA19CD" w:rsidP="00C8711D">
      <w:pPr>
        <w:spacing w:line="240" w:lineRule="auto"/>
        <w:rPr>
          <w:rFonts w:asciiTheme="minorHAnsi" w:hAnsiTheme="minorHAnsi"/>
          <w:u w:val="single"/>
        </w:rPr>
      </w:pPr>
      <w:r w:rsidRPr="00A1406D">
        <w:rPr>
          <w:rFonts w:asciiTheme="minorHAnsi" w:hAnsiTheme="minorHAnsi"/>
          <w:u w:val="single"/>
        </w:rPr>
        <w:t>Dr</w:t>
      </w:r>
      <w:r w:rsidR="00022CB8">
        <w:rPr>
          <w:rFonts w:asciiTheme="minorHAnsi" w:hAnsiTheme="minorHAnsi"/>
          <w:u w:val="single"/>
        </w:rPr>
        <w:t xml:space="preserve">. </w:t>
      </w:r>
      <w:r w:rsidR="0047374C">
        <w:rPr>
          <w:rFonts w:asciiTheme="minorHAnsi" w:hAnsiTheme="minorHAnsi"/>
          <w:u w:val="single"/>
        </w:rPr>
        <w:t>Aschner</w:t>
      </w:r>
      <w:r w:rsidR="00B12300" w:rsidRPr="00A1406D">
        <w:rPr>
          <w:rFonts w:asciiTheme="minorHAnsi" w:hAnsiTheme="minorHAnsi"/>
          <w:u w:val="single"/>
        </w:rPr>
        <w:t xml:space="preserve"> (Chair)</w:t>
      </w:r>
    </w:p>
    <w:p w14:paraId="133CD844" w14:textId="275A7DD8" w:rsidR="00B12300" w:rsidRPr="008C0F97" w:rsidRDefault="00B12300" w:rsidP="00092CF0">
      <w:pPr>
        <w:pStyle w:val="ListParagraph"/>
        <w:numPr>
          <w:ilvl w:val="0"/>
          <w:numId w:val="4"/>
        </w:numPr>
        <w:spacing w:line="240" w:lineRule="auto"/>
        <w:rPr>
          <w:rFonts w:asciiTheme="minorHAnsi" w:hAnsiTheme="minorHAnsi"/>
        </w:rPr>
      </w:pPr>
      <w:r w:rsidRPr="008C0F97">
        <w:rPr>
          <w:rFonts w:asciiTheme="minorHAnsi" w:hAnsiTheme="minorHAnsi"/>
        </w:rPr>
        <w:t xml:space="preserve">Dr. </w:t>
      </w:r>
      <w:r w:rsidR="0047374C" w:rsidRPr="008C0F97">
        <w:rPr>
          <w:rFonts w:asciiTheme="minorHAnsi" w:hAnsiTheme="minorHAnsi"/>
        </w:rPr>
        <w:t>Aschner</w:t>
      </w:r>
      <w:r w:rsidRPr="008C0F97">
        <w:rPr>
          <w:rFonts w:asciiTheme="minorHAnsi" w:hAnsiTheme="minorHAnsi"/>
        </w:rPr>
        <w:t xml:space="preserve"> opened the meeting </w:t>
      </w:r>
      <w:r w:rsidR="005B0B18" w:rsidRPr="008C0F97">
        <w:rPr>
          <w:rFonts w:asciiTheme="minorHAnsi" w:hAnsiTheme="minorHAnsi"/>
        </w:rPr>
        <w:t>and asked</w:t>
      </w:r>
      <w:r w:rsidRPr="008C0F97">
        <w:rPr>
          <w:rFonts w:asciiTheme="minorHAnsi" w:hAnsiTheme="minorHAnsi"/>
        </w:rPr>
        <w:t xml:space="preserve"> SAB members</w:t>
      </w:r>
      <w:r w:rsidR="00EF6E1B" w:rsidRPr="008C0F97">
        <w:rPr>
          <w:rFonts w:asciiTheme="minorHAnsi" w:hAnsiTheme="minorHAnsi"/>
        </w:rPr>
        <w:t xml:space="preserve"> </w:t>
      </w:r>
      <w:r w:rsidR="005B0B18" w:rsidRPr="008C0F97">
        <w:rPr>
          <w:rFonts w:asciiTheme="minorHAnsi" w:hAnsiTheme="minorHAnsi"/>
        </w:rPr>
        <w:t xml:space="preserve">to introduce themselves.  He provided an overview of the role of the Science </w:t>
      </w:r>
      <w:r w:rsidR="00B22C25" w:rsidRPr="008C0F97">
        <w:rPr>
          <w:rFonts w:asciiTheme="minorHAnsi" w:hAnsiTheme="minorHAnsi"/>
        </w:rPr>
        <w:t xml:space="preserve">Advisory </w:t>
      </w:r>
      <w:r w:rsidR="005B0B18" w:rsidRPr="008C0F97">
        <w:rPr>
          <w:rFonts w:asciiTheme="minorHAnsi" w:hAnsiTheme="minorHAnsi"/>
        </w:rPr>
        <w:t xml:space="preserve">Board and the purpose of </w:t>
      </w:r>
      <w:r w:rsidR="00BE67DC">
        <w:rPr>
          <w:rFonts w:asciiTheme="minorHAnsi" w:hAnsiTheme="minorHAnsi"/>
        </w:rPr>
        <w:t>this</w:t>
      </w:r>
      <w:r w:rsidR="005B0B18" w:rsidRPr="008C0F97">
        <w:rPr>
          <w:rFonts w:asciiTheme="minorHAnsi" w:hAnsiTheme="minorHAnsi"/>
        </w:rPr>
        <w:t xml:space="preserve"> meeting.</w:t>
      </w:r>
      <w:r w:rsidR="00FD7F87" w:rsidRPr="008C0F97">
        <w:rPr>
          <w:rFonts w:asciiTheme="minorHAnsi" w:hAnsiTheme="minorHAnsi"/>
        </w:rPr>
        <w:t xml:space="preserve"> </w:t>
      </w:r>
    </w:p>
    <w:p w14:paraId="204153A4" w14:textId="77777777" w:rsidR="00B12300" w:rsidRPr="00A1406D" w:rsidRDefault="00B12300" w:rsidP="00C8711D">
      <w:pPr>
        <w:spacing w:line="240" w:lineRule="auto"/>
        <w:rPr>
          <w:rFonts w:asciiTheme="minorHAnsi" w:hAnsiTheme="minorHAnsi"/>
        </w:rPr>
      </w:pPr>
      <w:r w:rsidRPr="00A1406D">
        <w:rPr>
          <w:rFonts w:asciiTheme="minorHAnsi" w:hAnsiTheme="minorHAnsi"/>
          <w:u w:val="single"/>
        </w:rPr>
        <w:t>Dr. Mendrick (Designated Federal Official)</w:t>
      </w:r>
    </w:p>
    <w:p w14:paraId="05327121" w14:textId="592DE1E1" w:rsidR="00B12300" w:rsidRDefault="00B12300" w:rsidP="00C8711D">
      <w:pPr>
        <w:pStyle w:val="ListParagraph"/>
        <w:numPr>
          <w:ilvl w:val="0"/>
          <w:numId w:val="4"/>
        </w:numPr>
        <w:spacing w:line="240" w:lineRule="auto"/>
        <w:rPr>
          <w:rFonts w:asciiTheme="minorHAnsi" w:hAnsiTheme="minorHAnsi"/>
        </w:rPr>
      </w:pPr>
      <w:r w:rsidRPr="00A1406D">
        <w:rPr>
          <w:rFonts w:asciiTheme="minorHAnsi" w:hAnsiTheme="minorHAnsi"/>
        </w:rPr>
        <w:t>Dr. Mendrick read a statement that assured the attendees that all appropriate ethics regulations were satisfied</w:t>
      </w:r>
      <w:r w:rsidR="0034008A">
        <w:rPr>
          <w:rFonts w:asciiTheme="minorHAnsi" w:hAnsiTheme="minorHAnsi"/>
        </w:rPr>
        <w:t>.</w:t>
      </w:r>
      <w:r w:rsidR="00173B9C">
        <w:rPr>
          <w:rFonts w:asciiTheme="minorHAnsi" w:hAnsiTheme="minorHAnsi"/>
        </w:rPr>
        <w:t xml:space="preserve"> </w:t>
      </w:r>
      <w:r w:rsidR="005B0B18">
        <w:rPr>
          <w:rFonts w:asciiTheme="minorHAnsi" w:hAnsiTheme="minorHAnsi"/>
        </w:rPr>
        <w:t xml:space="preserve"> No one requested to speak at the public session</w:t>
      </w:r>
      <w:r w:rsidR="007E5A30">
        <w:rPr>
          <w:rFonts w:asciiTheme="minorHAnsi" w:hAnsiTheme="minorHAnsi"/>
        </w:rPr>
        <w:t xml:space="preserve"> </w:t>
      </w:r>
      <w:r w:rsidR="0084536C">
        <w:rPr>
          <w:rFonts w:asciiTheme="minorHAnsi" w:hAnsiTheme="minorHAnsi"/>
        </w:rPr>
        <w:t xml:space="preserve">though </w:t>
      </w:r>
      <w:r w:rsidR="007E5A30" w:rsidRPr="007E5A30">
        <w:rPr>
          <w:rFonts w:asciiTheme="minorHAnsi" w:hAnsiTheme="minorHAnsi"/>
        </w:rPr>
        <w:t>we did receive a comment from the Montelukast (</w:t>
      </w:r>
      <w:proofErr w:type="spellStart"/>
      <w:r w:rsidR="007E5A30" w:rsidRPr="007E5A30">
        <w:rPr>
          <w:rFonts w:asciiTheme="minorHAnsi" w:hAnsiTheme="minorHAnsi"/>
        </w:rPr>
        <w:t>Singulair</w:t>
      </w:r>
      <w:proofErr w:type="spellEnd"/>
      <w:r w:rsidR="007E5A30" w:rsidRPr="007E5A30">
        <w:rPr>
          <w:rFonts w:asciiTheme="minorHAnsi" w:hAnsiTheme="minorHAnsi"/>
        </w:rPr>
        <w:t xml:space="preserve">) Side Effects Support and Discussion group as well as individual letters that </w:t>
      </w:r>
      <w:r w:rsidR="009F794A">
        <w:rPr>
          <w:rFonts w:asciiTheme="minorHAnsi" w:hAnsiTheme="minorHAnsi"/>
        </w:rPr>
        <w:t>have been</w:t>
      </w:r>
      <w:r w:rsidR="007E5A30" w:rsidRPr="007E5A30">
        <w:rPr>
          <w:rFonts w:asciiTheme="minorHAnsi" w:hAnsiTheme="minorHAnsi"/>
        </w:rPr>
        <w:t xml:space="preserve"> posted on our website.</w:t>
      </w:r>
    </w:p>
    <w:p w14:paraId="7B2ABB74" w14:textId="58B2EBD9" w:rsidR="00B12300" w:rsidRPr="00A1406D" w:rsidRDefault="00B12300" w:rsidP="00C8711D">
      <w:pPr>
        <w:spacing w:line="240" w:lineRule="auto"/>
        <w:rPr>
          <w:rFonts w:asciiTheme="minorHAnsi" w:hAnsiTheme="minorHAnsi"/>
          <w:u w:val="single"/>
        </w:rPr>
      </w:pPr>
      <w:r w:rsidRPr="00A1406D">
        <w:rPr>
          <w:rFonts w:asciiTheme="minorHAnsi" w:hAnsiTheme="minorHAnsi"/>
          <w:u w:val="single"/>
        </w:rPr>
        <w:t xml:space="preserve">Dr. </w:t>
      </w:r>
      <w:r w:rsidR="008C0F97">
        <w:rPr>
          <w:rFonts w:asciiTheme="minorHAnsi" w:hAnsiTheme="minorHAnsi"/>
          <w:u w:val="single"/>
        </w:rPr>
        <w:t>Patterson</w:t>
      </w:r>
      <w:r w:rsidR="008C0F97" w:rsidRPr="00A1406D">
        <w:rPr>
          <w:rFonts w:asciiTheme="minorHAnsi" w:hAnsiTheme="minorHAnsi"/>
          <w:u w:val="single"/>
        </w:rPr>
        <w:t xml:space="preserve"> </w:t>
      </w:r>
      <w:r w:rsidRPr="00A1406D">
        <w:rPr>
          <w:rFonts w:asciiTheme="minorHAnsi" w:hAnsiTheme="minorHAnsi"/>
          <w:u w:val="single"/>
        </w:rPr>
        <w:t>(</w:t>
      </w:r>
      <w:r w:rsidR="008C0F97">
        <w:rPr>
          <w:rFonts w:asciiTheme="minorHAnsi" w:hAnsiTheme="minorHAnsi"/>
          <w:u w:val="single"/>
        </w:rPr>
        <w:t xml:space="preserve">Acting </w:t>
      </w:r>
      <w:r w:rsidRPr="00A1406D">
        <w:rPr>
          <w:rFonts w:asciiTheme="minorHAnsi" w:hAnsiTheme="minorHAnsi"/>
          <w:u w:val="single"/>
        </w:rPr>
        <w:t>Director</w:t>
      </w:r>
      <w:r w:rsidR="00B22C25">
        <w:rPr>
          <w:rFonts w:asciiTheme="minorHAnsi" w:hAnsiTheme="minorHAnsi"/>
          <w:u w:val="single"/>
        </w:rPr>
        <w:t>,</w:t>
      </w:r>
      <w:r w:rsidRPr="00A1406D">
        <w:rPr>
          <w:rFonts w:asciiTheme="minorHAnsi" w:hAnsiTheme="minorHAnsi"/>
          <w:u w:val="single"/>
        </w:rPr>
        <w:t xml:space="preserve"> NCTR)</w:t>
      </w:r>
      <w:r w:rsidR="00C70003">
        <w:rPr>
          <w:rFonts w:asciiTheme="minorHAnsi" w:hAnsiTheme="minorHAnsi"/>
          <w:u w:val="single"/>
        </w:rPr>
        <w:t xml:space="preserve"> </w:t>
      </w:r>
    </w:p>
    <w:p w14:paraId="00621176" w14:textId="76640D80" w:rsidR="00CE5CEF" w:rsidRDefault="004D0CD7" w:rsidP="000B77AC">
      <w:pPr>
        <w:pStyle w:val="ListParagraph"/>
        <w:numPr>
          <w:ilvl w:val="0"/>
          <w:numId w:val="4"/>
        </w:numPr>
        <w:spacing w:line="240" w:lineRule="auto"/>
        <w:rPr>
          <w:rFonts w:asciiTheme="minorHAnsi" w:hAnsiTheme="minorHAnsi"/>
        </w:rPr>
      </w:pPr>
      <w:r w:rsidRPr="00CE5CEF">
        <w:rPr>
          <w:rFonts w:asciiTheme="minorHAnsi" w:hAnsiTheme="minorHAnsi"/>
        </w:rPr>
        <w:t xml:space="preserve">Dr. </w:t>
      </w:r>
      <w:r w:rsidR="008C0F97">
        <w:rPr>
          <w:rFonts w:asciiTheme="minorHAnsi" w:hAnsiTheme="minorHAnsi"/>
        </w:rPr>
        <w:t>Patterson</w:t>
      </w:r>
      <w:r w:rsidR="008C0F97" w:rsidRPr="00CE5CEF">
        <w:rPr>
          <w:rFonts w:asciiTheme="minorHAnsi" w:hAnsiTheme="minorHAnsi"/>
        </w:rPr>
        <w:t xml:space="preserve"> </w:t>
      </w:r>
      <w:r w:rsidRPr="00CE5CEF">
        <w:rPr>
          <w:rFonts w:asciiTheme="minorHAnsi" w:hAnsiTheme="minorHAnsi"/>
        </w:rPr>
        <w:t>provided a</w:t>
      </w:r>
      <w:r w:rsidR="0034008A" w:rsidRPr="00CE5CEF">
        <w:rPr>
          <w:rFonts w:asciiTheme="minorHAnsi" w:hAnsiTheme="minorHAnsi"/>
        </w:rPr>
        <w:t xml:space="preserve">n overview of NCTR with a summary of NCTR staff and </w:t>
      </w:r>
      <w:r w:rsidR="007D1325">
        <w:rPr>
          <w:rFonts w:asciiTheme="minorHAnsi" w:hAnsiTheme="minorHAnsi"/>
        </w:rPr>
        <w:t>collaborations across the FDA and with outside entities</w:t>
      </w:r>
      <w:r w:rsidR="007B6679" w:rsidRPr="00CE5CEF">
        <w:rPr>
          <w:rFonts w:asciiTheme="minorHAnsi" w:hAnsiTheme="minorHAnsi"/>
        </w:rPr>
        <w:t xml:space="preserve">. </w:t>
      </w:r>
      <w:r w:rsidR="002D16B5" w:rsidRPr="00CE5CEF">
        <w:rPr>
          <w:rFonts w:asciiTheme="minorHAnsi" w:hAnsiTheme="minorHAnsi"/>
        </w:rPr>
        <w:t xml:space="preserve">He </w:t>
      </w:r>
      <w:r w:rsidR="007D1325">
        <w:rPr>
          <w:rFonts w:asciiTheme="minorHAnsi" w:hAnsiTheme="minorHAnsi"/>
        </w:rPr>
        <w:t xml:space="preserve">noted that NCTR has remained productive </w:t>
      </w:r>
      <w:r w:rsidR="007D1325">
        <w:rPr>
          <w:rFonts w:asciiTheme="minorHAnsi" w:hAnsiTheme="minorHAnsi"/>
        </w:rPr>
        <w:lastRenderedPageBreak/>
        <w:t xml:space="preserve">throughout the COVID pandemic.  Dr. Patterson mentioned some of the COVID-related work being done at NCTR </w:t>
      </w:r>
      <w:r w:rsidR="000A5C71">
        <w:rPr>
          <w:rFonts w:asciiTheme="minorHAnsi" w:hAnsiTheme="minorHAnsi"/>
        </w:rPr>
        <w:t xml:space="preserve">(e.g., </w:t>
      </w:r>
      <w:r w:rsidR="00ED2C43">
        <w:rPr>
          <w:rFonts w:asciiTheme="minorHAnsi" w:hAnsiTheme="minorHAnsi"/>
        </w:rPr>
        <w:t>wastewater</w:t>
      </w:r>
      <w:r w:rsidR="000A5C71">
        <w:rPr>
          <w:rFonts w:asciiTheme="minorHAnsi" w:hAnsiTheme="minorHAnsi"/>
        </w:rPr>
        <w:t xml:space="preserve"> surveillance) </w:t>
      </w:r>
      <w:r w:rsidR="00CD1440">
        <w:rPr>
          <w:rFonts w:asciiTheme="minorHAnsi" w:hAnsiTheme="minorHAnsi"/>
        </w:rPr>
        <w:t>and</w:t>
      </w:r>
      <w:r w:rsidR="007D1325">
        <w:rPr>
          <w:rFonts w:asciiTheme="minorHAnsi" w:hAnsiTheme="minorHAnsi"/>
        </w:rPr>
        <w:t xml:space="preserve"> artificial intelligence studies</w:t>
      </w:r>
      <w:r w:rsidR="00FB1199">
        <w:rPr>
          <w:rFonts w:asciiTheme="minorHAnsi" w:hAnsiTheme="minorHAnsi"/>
        </w:rPr>
        <w:t xml:space="preserve"> to meet the needs of the regulatory centers.  Some of </w:t>
      </w:r>
      <w:r w:rsidR="00226FB0">
        <w:rPr>
          <w:rFonts w:asciiTheme="minorHAnsi" w:hAnsiTheme="minorHAnsi"/>
        </w:rPr>
        <w:t xml:space="preserve">the </w:t>
      </w:r>
      <w:r w:rsidR="004656BB">
        <w:rPr>
          <w:rFonts w:asciiTheme="minorHAnsi" w:hAnsiTheme="minorHAnsi"/>
        </w:rPr>
        <w:t>NCTR</w:t>
      </w:r>
      <w:r w:rsidR="00FB1199">
        <w:rPr>
          <w:rFonts w:asciiTheme="minorHAnsi" w:hAnsiTheme="minorHAnsi"/>
        </w:rPr>
        <w:t xml:space="preserve"> work included consults from the centers on drug-induced liver injury (DILI). He highlighted some of the work being done at NCTR </w:t>
      </w:r>
      <w:proofErr w:type="gramStart"/>
      <w:r w:rsidR="00FB1199">
        <w:rPr>
          <w:rFonts w:asciiTheme="minorHAnsi" w:hAnsiTheme="minorHAnsi"/>
        </w:rPr>
        <w:t>in the area of</w:t>
      </w:r>
      <w:proofErr w:type="gramEnd"/>
      <w:r w:rsidR="00FB1199">
        <w:rPr>
          <w:rFonts w:asciiTheme="minorHAnsi" w:hAnsiTheme="minorHAnsi"/>
        </w:rPr>
        <w:t xml:space="preserve"> New Alternative Methods (NAMs) including Alzheimer’s disease, 3-D </w:t>
      </w:r>
      <w:proofErr w:type="spellStart"/>
      <w:r w:rsidR="00FB1199">
        <w:rPr>
          <w:rFonts w:asciiTheme="minorHAnsi" w:hAnsiTheme="minorHAnsi"/>
        </w:rPr>
        <w:t>bioprinted</w:t>
      </w:r>
      <w:proofErr w:type="spellEnd"/>
      <w:r w:rsidR="00FB1199">
        <w:rPr>
          <w:rFonts w:asciiTheme="minorHAnsi" w:hAnsiTheme="minorHAnsi"/>
        </w:rPr>
        <w:t xml:space="preserve"> skin, evaluation of anti-ZIKV therapies, insight into precision medicine of DILI and inhalation toxicology</w:t>
      </w:r>
      <w:r w:rsidR="00831554">
        <w:rPr>
          <w:rFonts w:asciiTheme="minorHAnsi" w:hAnsiTheme="minorHAnsi"/>
        </w:rPr>
        <w:t xml:space="preserve">.  Dr. Patterson discussed imaging research, </w:t>
      </w:r>
      <w:r w:rsidR="00D531A5">
        <w:rPr>
          <w:rFonts w:asciiTheme="minorHAnsi" w:hAnsiTheme="minorHAnsi"/>
        </w:rPr>
        <w:t>studies done</w:t>
      </w:r>
      <w:r w:rsidR="00831554">
        <w:rPr>
          <w:rFonts w:asciiTheme="minorHAnsi" w:hAnsiTheme="minorHAnsi"/>
        </w:rPr>
        <w:t xml:space="preserve"> with the National Toxicology Program</w:t>
      </w:r>
      <w:r w:rsidR="00D7134A">
        <w:rPr>
          <w:rFonts w:asciiTheme="minorHAnsi" w:hAnsiTheme="minorHAnsi"/>
        </w:rPr>
        <w:t xml:space="preserve"> (NTP)</w:t>
      </w:r>
      <w:r w:rsidR="00831554">
        <w:rPr>
          <w:rFonts w:asciiTheme="minorHAnsi" w:hAnsiTheme="minorHAnsi"/>
        </w:rPr>
        <w:t>, work being done within FDA in the Perinatal Health Center of Excellence a</w:t>
      </w:r>
      <w:r w:rsidR="003056E1">
        <w:rPr>
          <w:rFonts w:asciiTheme="minorHAnsi" w:hAnsiTheme="minorHAnsi"/>
        </w:rPr>
        <w:t>n</w:t>
      </w:r>
      <w:r w:rsidR="00831554">
        <w:rPr>
          <w:rFonts w:asciiTheme="minorHAnsi" w:hAnsiTheme="minorHAnsi"/>
        </w:rPr>
        <w:t>d ended with an announcement for the upcoming Global Summit on Regulatory Science discussing advances in nanotechnology</w:t>
      </w:r>
    </w:p>
    <w:p w14:paraId="515007FF" w14:textId="1EC18041" w:rsidR="001443EC" w:rsidRPr="00CE5CEF" w:rsidRDefault="001443EC" w:rsidP="00CE5CEF">
      <w:pPr>
        <w:spacing w:line="240" w:lineRule="auto"/>
        <w:ind w:left="360"/>
        <w:rPr>
          <w:rFonts w:asciiTheme="minorHAnsi" w:hAnsiTheme="minorHAnsi"/>
        </w:rPr>
      </w:pPr>
      <w:r w:rsidRPr="00CE5CEF">
        <w:rPr>
          <w:rFonts w:asciiTheme="minorHAnsi" w:hAnsiTheme="minorHAnsi"/>
        </w:rPr>
        <w:t>Discussion</w:t>
      </w:r>
      <w:r w:rsidR="00580296" w:rsidRPr="00CE5CEF">
        <w:rPr>
          <w:rFonts w:asciiTheme="minorHAnsi" w:hAnsiTheme="minorHAnsi"/>
        </w:rPr>
        <w:t xml:space="preserve"> Highlights</w:t>
      </w:r>
    </w:p>
    <w:p w14:paraId="69B98C88" w14:textId="4C1F443C" w:rsidR="009F785D" w:rsidRPr="00155198" w:rsidRDefault="001C3CB7" w:rsidP="00F22F7D">
      <w:pPr>
        <w:pStyle w:val="ListParagraph"/>
        <w:numPr>
          <w:ilvl w:val="0"/>
          <w:numId w:val="4"/>
        </w:numPr>
        <w:spacing w:line="240" w:lineRule="auto"/>
        <w:rPr>
          <w:rFonts w:asciiTheme="minorHAnsi" w:hAnsiTheme="minorHAnsi"/>
        </w:rPr>
      </w:pPr>
      <w:r>
        <w:rPr>
          <w:rFonts w:asciiTheme="minorHAnsi" w:hAnsiTheme="minorHAnsi"/>
        </w:rPr>
        <w:t xml:space="preserve">Dr. </w:t>
      </w:r>
      <w:r w:rsidR="00ED2C43">
        <w:rPr>
          <w:rFonts w:asciiTheme="minorHAnsi" w:hAnsiTheme="minorHAnsi"/>
        </w:rPr>
        <w:t>Aschner</w:t>
      </w:r>
      <w:r>
        <w:rPr>
          <w:rFonts w:asciiTheme="minorHAnsi" w:hAnsiTheme="minorHAnsi"/>
        </w:rPr>
        <w:t xml:space="preserve"> </w:t>
      </w:r>
      <w:r w:rsidR="003B2105">
        <w:rPr>
          <w:rFonts w:asciiTheme="minorHAnsi" w:hAnsiTheme="minorHAnsi"/>
        </w:rPr>
        <w:t xml:space="preserve">was impressed with </w:t>
      </w:r>
      <w:r w:rsidR="00FE0344">
        <w:rPr>
          <w:rFonts w:asciiTheme="minorHAnsi" w:hAnsiTheme="minorHAnsi"/>
        </w:rPr>
        <w:t xml:space="preserve">the </w:t>
      </w:r>
      <w:r>
        <w:rPr>
          <w:rFonts w:asciiTheme="minorHAnsi" w:hAnsiTheme="minorHAnsi"/>
        </w:rPr>
        <w:t xml:space="preserve">new things happening at NCTR.  </w:t>
      </w:r>
      <w:r w:rsidR="00FE0344">
        <w:rPr>
          <w:rFonts w:asciiTheme="minorHAnsi" w:hAnsiTheme="minorHAnsi"/>
        </w:rPr>
        <w:t>He was concerned that the e</w:t>
      </w:r>
      <w:r>
        <w:rPr>
          <w:rFonts w:asciiTheme="minorHAnsi" w:hAnsiTheme="minorHAnsi"/>
        </w:rPr>
        <w:t>mphasis o</w:t>
      </w:r>
      <w:r w:rsidR="003C3B18">
        <w:rPr>
          <w:rFonts w:asciiTheme="minorHAnsi" w:hAnsiTheme="minorHAnsi"/>
        </w:rPr>
        <w:t>n</w:t>
      </w:r>
      <w:r>
        <w:rPr>
          <w:rFonts w:asciiTheme="minorHAnsi" w:hAnsiTheme="minorHAnsi"/>
        </w:rPr>
        <w:t xml:space="preserve"> COVID </w:t>
      </w:r>
      <w:r w:rsidR="00FE0344">
        <w:rPr>
          <w:rFonts w:asciiTheme="minorHAnsi" w:hAnsiTheme="minorHAnsi"/>
        </w:rPr>
        <w:t xml:space="preserve">research might have </w:t>
      </w:r>
      <w:r w:rsidR="001F7658">
        <w:rPr>
          <w:rFonts w:asciiTheme="minorHAnsi" w:hAnsiTheme="minorHAnsi"/>
        </w:rPr>
        <w:t>impacted</w:t>
      </w:r>
      <w:r w:rsidR="00FE0344">
        <w:rPr>
          <w:rFonts w:asciiTheme="minorHAnsi" w:hAnsiTheme="minorHAnsi"/>
        </w:rPr>
        <w:t xml:space="preserve"> other projects.  </w:t>
      </w:r>
      <w:r w:rsidR="00754AED">
        <w:rPr>
          <w:rFonts w:asciiTheme="minorHAnsi" w:hAnsiTheme="minorHAnsi"/>
        </w:rPr>
        <w:t xml:space="preserve">Dr. Patterson replied that there were </w:t>
      </w:r>
      <w:r w:rsidR="00D779D7">
        <w:rPr>
          <w:rFonts w:asciiTheme="minorHAnsi" w:hAnsiTheme="minorHAnsi"/>
        </w:rPr>
        <w:t xml:space="preserve">supplemental funds earmarked for </w:t>
      </w:r>
      <w:r w:rsidR="00754AED">
        <w:rPr>
          <w:rFonts w:asciiTheme="minorHAnsi" w:hAnsiTheme="minorHAnsi"/>
        </w:rPr>
        <w:t>such research</w:t>
      </w:r>
      <w:r w:rsidR="00ED2C43">
        <w:rPr>
          <w:rFonts w:asciiTheme="minorHAnsi" w:hAnsiTheme="minorHAnsi"/>
        </w:rPr>
        <w:t>,</w:t>
      </w:r>
      <w:r w:rsidR="00D779D7">
        <w:rPr>
          <w:rFonts w:asciiTheme="minorHAnsi" w:hAnsiTheme="minorHAnsi"/>
        </w:rPr>
        <w:t xml:space="preserve"> </w:t>
      </w:r>
      <w:r w:rsidR="007931F1">
        <w:rPr>
          <w:rFonts w:asciiTheme="minorHAnsi" w:hAnsiTheme="minorHAnsi"/>
        </w:rPr>
        <w:t xml:space="preserve">the </w:t>
      </w:r>
      <w:r w:rsidR="00D779D7">
        <w:rPr>
          <w:rFonts w:asciiTheme="minorHAnsi" w:hAnsiTheme="minorHAnsi"/>
        </w:rPr>
        <w:t xml:space="preserve">pendulum has moved </w:t>
      </w:r>
      <w:r w:rsidR="00ED2C43">
        <w:rPr>
          <w:rFonts w:asciiTheme="minorHAnsi" w:hAnsiTheme="minorHAnsi"/>
        </w:rPr>
        <w:t>back,</w:t>
      </w:r>
      <w:r w:rsidR="00D779D7">
        <w:rPr>
          <w:rFonts w:asciiTheme="minorHAnsi" w:hAnsiTheme="minorHAnsi"/>
        </w:rPr>
        <w:t xml:space="preserve"> and we have a good balance. </w:t>
      </w:r>
      <w:r w:rsidR="000E5981">
        <w:rPr>
          <w:rFonts w:asciiTheme="minorHAnsi" w:hAnsiTheme="minorHAnsi"/>
        </w:rPr>
        <w:t xml:space="preserve">About 10% of our projects are in the </w:t>
      </w:r>
      <w:r w:rsidR="006F04FB">
        <w:rPr>
          <w:rFonts w:asciiTheme="minorHAnsi" w:hAnsiTheme="minorHAnsi"/>
        </w:rPr>
        <w:t>COVID</w:t>
      </w:r>
      <w:r w:rsidR="000E5981">
        <w:rPr>
          <w:rFonts w:asciiTheme="minorHAnsi" w:hAnsiTheme="minorHAnsi"/>
        </w:rPr>
        <w:t xml:space="preserve"> space.  </w:t>
      </w:r>
      <w:r w:rsidR="006F04FB">
        <w:rPr>
          <w:rFonts w:asciiTheme="minorHAnsi" w:hAnsiTheme="minorHAnsi"/>
        </w:rPr>
        <w:t xml:space="preserve">Dr. Lanza was </w:t>
      </w:r>
      <w:r w:rsidR="000E5981">
        <w:rPr>
          <w:rFonts w:asciiTheme="minorHAnsi" w:hAnsiTheme="minorHAnsi"/>
        </w:rPr>
        <w:t xml:space="preserve">impressed with improvements </w:t>
      </w:r>
      <w:r w:rsidR="00832C0B">
        <w:rPr>
          <w:rFonts w:asciiTheme="minorHAnsi" w:hAnsiTheme="minorHAnsi"/>
        </w:rPr>
        <w:t>made in AI especially since NCTR is central to FDA</w:t>
      </w:r>
      <w:r w:rsidR="00756E42">
        <w:rPr>
          <w:rFonts w:asciiTheme="minorHAnsi" w:hAnsiTheme="minorHAnsi"/>
        </w:rPr>
        <w:t xml:space="preserve"> and asked if </w:t>
      </w:r>
      <w:r w:rsidR="00832C0B">
        <w:rPr>
          <w:rFonts w:asciiTheme="minorHAnsi" w:hAnsiTheme="minorHAnsi"/>
        </w:rPr>
        <w:t xml:space="preserve">other </w:t>
      </w:r>
      <w:r w:rsidR="00AB7069">
        <w:rPr>
          <w:rFonts w:asciiTheme="minorHAnsi" w:hAnsiTheme="minorHAnsi"/>
        </w:rPr>
        <w:t>agencies</w:t>
      </w:r>
      <w:r w:rsidR="00832C0B">
        <w:rPr>
          <w:rFonts w:asciiTheme="minorHAnsi" w:hAnsiTheme="minorHAnsi"/>
        </w:rPr>
        <w:t xml:space="preserve"> are interacting with NCTR</w:t>
      </w:r>
      <w:r w:rsidR="00756E42">
        <w:rPr>
          <w:rFonts w:asciiTheme="minorHAnsi" w:hAnsiTheme="minorHAnsi"/>
        </w:rPr>
        <w:t>.</w:t>
      </w:r>
      <w:r w:rsidR="00832C0B">
        <w:rPr>
          <w:rFonts w:asciiTheme="minorHAnsi" w:hAnsiTheme="minorHAnsi"/>
        </w:rPr>
        <w:t xml:space="preserve">  </w:t>
      </w:r>
      <w:r w:rsidR="00756E42">
        <w:rPr>
          <w:rFonts w:asciiTheme="minorHAnsi" w:hAnsiTheme="minorHAnsi"/>
        </w:rPr>
        <w:t xml:space="preserve">Dr. Patterson noted that </w:t>
      </w:r>
      <w:r w:rsidR="00832C0B">
        <w:rPr>
          <w:rFonts w:asciiTheme="minorHAnsi" w:hAnsiTheme="minorHAnsi"/>
        </w:rPr>
        <w:t>Dr. Tong</w:t>
      </w:r>
      <w:r w:rsidR="00493B1A">
        <w:rPr>
          <w:rFonts w:asciiTheme="minorHAnsi" w:hAnsiTheme="minorHAnsi"/>
        </w:rPr>
        <w:t>’s division</w:t>
      </w:r>
      <w:r w:rsidR="00832C0B">
        <w:rPr>
          <w:rFonts w:asciiTheme="minorHAnsi" w:hAnsiTheme="minorHAnsi"/>
        </w:rPr>
        <w:t xml:space="preserve"> has </w:t>
      </w:r>
      <w:r w:rsidR="00493B1A">
        <w:rPr>
          <w:rFonts w:asciiTheme="minorHAnsi" w:hAnsiTheme="minorHAnsi"/>
        </w:rPr>
        <w:t xml:space="preserve">a </w:t>
      </w:r>
      <w:r w:rsidR="00832C0B">
        <w:rPr>
          <w:rFonts w:asciiTheme="minorHAnsi" w:hAnsiTheme="minorHAnsi"/>
        </w:rPr>
        <w:t xml:space="preserve">robust collaborative program and much of their work is with other centers. </w:t>
      </w:r>
      <w:r w:rsidR="007915A3">
        <w:rPr>
          <w:rFonts w:asciiTheme="minorHAnsi" w:hAnsiTheme="minorHAnsi"/>
        </w:rPr>
        <w:t xml:space="preserve"> </w:t>
      </w:r>
      <w:r w:rsidR="00493B1A">
        <w:rPr>
          <w:rFonts w:asciiTheme="minorHAnsi" w:hAnsiTheme="minorHAnsi"/>
        </w:rPr>
        <w:t xml:space="preserve">Dr. Lanza </w:t>
      </w:r>
      <w:proofErr w:type="gramStart"/>
      <w:r w:rsidR="00493B1A">
        <w:rPr>
          <w:rFonts w:asciiTheme="minorHAnsi" w:hAnsiTheme="minorHAnsi"/>
        </w:rPr>
        <w:t xml:space="preserve">thinks  </w:t>
      </w:r>
      <w:r w:rsidR="00AB7069">
        <w:rPr>
          <w:rFonts w:asciiTheme="minorHAnsi" w:hAnsiTheme="minorHAnsi"/>
        </w:rPr>
        <w:t>NCTR</w:t>
      </w:r>
      <w:proofErr w:type="gramEnd"/>
      <w:r w:rsidR="00AB7069">
        <w:rPr>
          <w:rFonts w:asciiTheme="minorHAnsi" w:hAnsiTheme="minorHAnsi"/>
        </w:rPr>
        <w:t xml:space="preserve"> can be</w:t>
      </w:r>
      <w:r w:rsidR="00493B1A">
        <w:rPr>
          <w:rFonts w:asciiTheme="minorHAnsi" w:hAnsiTheme="minorHAnsi"/>
        </w:rPr>
        <w:t xml:space="preserve"> a</w:t>
      </w:r>
      <w:r w:rsidR="00AB7069">
        <w:rPr>
          <w:rFonts w:asciiTheme="minorHAnsi" w:hAnsiTheme="minorHAnsi"/>
        </w:rPr>
        <w:t xml:space="preserve"> pivot place between centers</w:t>
      </w:r>
      <w:r w:rsidR="00F56380">
        <w:rPr>
          <w:rFonts w:asciiTheme="minorHAnsi" w:hAnsiTheme="minorHAnsi"/>
        </w:rPr>
        <w:t xml:space="preserve">. </w:t>
      </w:r>
      <w:r w:rsidR="00493B1A">
        <w:rPr>
          <w:rFonts w:asciiTheme="minorHAnsi" w:hAnsiTheme="minorHAnsi"/>
        </w:rPr>
        <w:t xml:space="preserve">Dr. Patterson noted that there is more cross-center interaction </w:t>
      </w:r>
      <w:r w:rsidR="00F56380">
        <w:rPr>
          <w:rFonts w:asciiTheme="minorHAnsi" w:hAnsiTheme="minorHAnsi"/>
        </w:rPr>
        <w:t>than in the past</w:t>
      </w:r>
      <w:r w:rsidR="00493B1A">
        <w:rPr>
          <w:rFonts w:asciiTheme="minorHAnsi" w:hAnsiTheme="minorHAnsi"/>
        </w:rPr>
        <w:t xml:space="preserve"> and hypothesized it was</w:t>
      </w:r>
      <w:r w:rsidR="00F56380">
        <w:rPr>
          <w:rFonts w:asciiTheme="minorHAnsi" w:hAnsiTheme="minorHAnsi"/>
        </w:rPr>
        <w:t xml:space="preserve"> due to reliance on virtual meetings.</w:t>
      </w:r>
      <w:r w:rsidR="0038377A">
        <w:rPr>
          <w:rFonts w:asciiTheme="minorHAnsi" w:hAnsiTheme="minorHAnsi"/>
        </w:rPr>
        <w:t xml:space="preserve"> </w:t>
      </w:r>
      <w:r w:rsidR="00493B1A">
        <w:rPr>
          <w:rFonts w:asciiTheme="minorHAnsi" w:hAnsiTheme="minorHAnsi"/>
        </w:rPr>
        <w:t xml:space="preserve">Dr. </w:t>
      </w:r>
      <w:proofErr w:type="spellStart"/>
      <w:r w:rsidR="00493B1A">
        <w:rPr>
          <w:rFonts w:asciiTheme="minorHAnsi" w:hAnsiTheme="minorHAnsi"/>
        </w:rPr>
        <w:t>Tropsha</w:t>
      </w:r>
      <w:proofErr w:type="spellEnd"/>
      <w:r w:rsidR="00493B1A">
        <w:rPr>
          <w:rFonts w:asciiTheme="minorHAnsi" w:hAnsiTheme="minorHAnsi"/>
        </w:rPr>
        <w:t xml:space="preserve"> was impressed with the center’s progress.  </w:t>
      </w:r>
      <w:r w:rsidR="009E3429">
        <w:rPr>
          <w:rFonts w:asciiTheme="minorHAnsi" w:hAnsiTheme="minorHAnsi"/>
        </w:rPr>
        <w:t>He noted that there will be a c</w:t>
      </w:r>
      <w:r w:rsidR="00D16925">
        <w:rPr>
          <w:rFonts w:asciiTheme="minorHAnsi" w:hAnsiTheme="minorHAnsi"/>
        </w:rPr>
        <w:t xml:space="preserve">hallenge on relying solely on </w:t>
      </w:r>
      <w:r w:rsidR="00ED2C43">
        <w:rPr>
          <w:rFonts w:asciiTheme="minorHAnsi" w:hAnsiTheme="minorHAnsi"/>
        </w:rPr>
        <w:t>alternative</w:t>
      </w:r>
      <w:r w:rsidR="00D16925">
        <w:rPr>
          <w:rFonts w:asciiTheme="minorHAnsi" w:hAnsiTheme="minorHAnsi"/>
        </w:rPr>
        <w:t xml:space="preserve"> </w:t>
      </w:r>
      <w:r w:rsidR="009E3429">
        <w:rPr>
          <w:rFonts w:asciiTheme="minorHAnsi" w:hAnsiTheme="minorHAnsi"/>
        </w:rPr>
        <w:t xml:space="preserve">methods </w:t>
      </w:r>
      <w:r w:rsidR="00D16925">
        <w:rPr>
          <w:rFonts w:asciiTheme="minorHAnsi" w:hAnsiTheme="minorHAnsi"/>
        </w:rPr>
        <w:t>for regulatory decisions</w:t>
      </w:r>
      <w:r w:rsidR="009E3429">
        <w:rPr>
          <w:rFonts w:asciiTheme="minorHAnsi" w:hAnsiTheme="minorHAnsi"/>
        </w:rPr>
        <w:t xml:space="preserve"> and asked</w:t>
      </w:r>
      <w:r w:rsidR="00BF7B02">
        <w:rPr>
          <w:rFonts w:asciiTheme="minorHAnsi" w:hAnsiTheme="minorHAnsi"/>
        </w:rPr>
        <w:t>, in t</w:t>
      </w:r>
      <w:r w:rsidR="00D16925">
        <w:rPr>
          <w:rFonts w:asciiTheme="minorHAnsi" w:hAnsiTheme="minorHAnsi"/>
        </w:rPr>
        <w:t xml:space="preserve">he transition between NAMS and </w:t>
      </w:r>
      <w:r w:rsidR="00226F16">
        <w:rPr>
          <w:rFonts w:asciiTheme="minorHAnsi" w:hAnsiTheme="minorHAnsi"/>
        </w:rPr>
        <w:t>actual</w:t>
      </w:r>
      <w:r w:rsidR="00D16925">
        <w:rPr>
          <w:rFonts w:asciiTheme="minorHAnsi" w:hAnsiTheme="minorHAnsi"/>
        </w:rPr>
        <w:t xml:space="preserve"> use, how far are </w:t>
      </w:r>
      <w:r w:rsidR="00BF7B02">
        <w:rPr>
          <w:rFonts w:asciiTheme="minorHAnsi" w:hAnsiTheme="minorHAnsi"/>
        </w:rPr>
        <w:t xml:space="preserve">we </w:t>
      </w:r>
      <w:r w:rsidR="00D16925">
        <w:rPr>
          <w:rFonts w:asciiTheme="minorHAnsi" w:hAnsiTheme="minorHAnsi"/>
        </w:rPr>
        <w:t>from research to implementation</w:t>
      </w:r>
      <w:r w:rsidR="00E34977">
        <w:rPr>
          <w:rFonts w:asciiTheme="minorHAnsi" w:hAnsiTheme="minorHAnsi"/>
        </w:rPr>
        <w:t xml:space="preserve">? </w:t>
      </w:r>
      <w:r w:rsidR="00BF7B02">
        <w:rPr>
          <w:rFonts w:asciiTheme="minorHAnsi" w:hAnsiTheme="minorHAnsi"/>
        </w:rPr>
        <w:t xml:space="preserve">Dr. Patterson opined that </w:t>
      </w:r>
      <w:r w:rsidR="00E34977">
        <w:rPr>
          <w:rFonts w:asciiTheme="minorHAnsi" w:hAnsiTheme="minorHAnsi"/>
        </w:rPr>
        <w:t>some progress</w:t>
      </w:r>
      <w:r w:rsidR="00CA68D8">
        <w:rPr>
          <w:rFonts w:asciiTheme="minorHAnsi" w:hAnsiTheme="minorHAnsi"/>
        </w:rPr>
        <w:t xml:space="preserve"> will be made</w:t>
      </w:r>
      <w:r w:rsidR="00E34977">
        <w:rPr>
          <w:rFonts w:asciiTheme="minorHAnsi" w:hAnsiTheme="minorHAnsi"/>
        </w:rPr>
        <w:t xml:space="preserve"> sooner rather than later</w:t>
      </w:r>
      <w:r w:rsidR="00BF7B02">
        <w:rPr>
          <w:rFonts w:asciiTheme="minorHAnsi" w:hAnsiTheme="minorHAnsi"/>
        </w:rPr>
        <w:t xml:space="preserve"> yet coverage of </w:t>
      </w:r>
      <w:r w:rsidR="00177FE2">
        <w:rPr>
          <w:rFonts w:asciiTheme="minorHAnsi" w:hAnsiTheme="minorHAnsi"/>
        </w:rPr>
        <w:t>t</w:t>
      </w:r>
      <w:r w:rsidR="00E34977">
        <w:rPr>
          <w:rFonts w:asciiTheme="minorHAnsi" w:hAnsiTheme="minorHAnsi"/>
        </w:rPr>
        <w:t xml:space="preserve">otal body physiology may </w:t>
      </w:r>
      <w:r w:rsidR="00177FE2">
        <w:rPr>
          <w:rFonts w:asciiTheme="minorHAnsi" w:hAnsiTheme="minorHAnsi"/>
        </w:rPr>
        <w:t>require using</w:t>
      </w:r>
      <w:r w:rsidR="00E34977">
        <w:rPr>
          <w:rFonts w:asciiTheme="minorHAnsi" w:hAnsiTheme="minorHAnsi"/>
        </w:rPr>
        <w:t xml:space="preserve"> 80 different platforms to replicate </w:t>
      </w:r>
      <w:r w:rsidR="00177FE2">
        <w:rPr>
          <w:rFonts w:asciiTheme="minorHAnsi" w:hAnsiTheme="minorHAnsi"/>
        </w:rPr>
        <w:t>a</w:t>
      </w:r>
      <w:r w:rsidR="00E34977">
        <w:rPr>
          <w:rFonts w:asciiTheme="minorHAnsi" w:hAnsiTheme="minorHAnsi"/>
        </w:rPr>
        <w:t xml:space="preserve"> mouse or rat. </w:t>
      </w:r>
      <w:r w:rsidR="00177FE2">
        <w:rPr>
          <w:rFonts w:asciiTheme="minorHAnsi" w:hAnsiTheme="minorHAnsi"/>
        </w:rPr>
        <w:t>The c</w:t>
      </w:r>
      <w:r w:rsidR="00E34977">
        <w:rPr>
          <w:rFonts w:asciiTheme="minorHAnsi" w:hAnsiTheme="minorHAnsi"/>
        </w:rPr>
        <w:t>hallenge is taking small bites and mak</w:t>
      </w:r>
      <w:r w:rsidR="001F7658">
        <w:rPr>
          <w:rFonts w:asciiTheme="minorHAnsi" w:hAnsiTheme="minorHAnsi"/>
        </w:rPr>
        <w:t>ing</w:t>
      </w:r>
      <w:r w:rsidR="00E34977">
        <w:rPr>
          <w:rFonts w:asciiTheme="minorHAnsi" w:hAnsiTheme="minorHAnsi"/>
        </w:rPr>
        <w:t xml:space="preserve"> advances as we move forward.  </w:t>
      </w:r>
      <w:r w:rsidR="00177FE2">
        <w:rPr>
          <w:rFonts w:asciiTheme="minorHAnsi" w:hAnsiTheme="minorHAnsi"/>
        </w:rPr>
        <w:t>P</w:t>
      </w:r>
      <w:r w:rsidR="00E34977">
        <w:rPr>
          <w:rFonts w:asciiTheme="minorHAnsi" w:hAnsiTheme="minorHAnsi"/>
        </w:rPr>
        <w:t xml:space="preserve">rogress </w:t>
      </w:r>
      <w:r w:rsidR="00177FE2">
        <w:rPr>
          <w:rFonts w:asciiTheme="minorHAnsi" w:hAnsiTheme="minorHAnsi"/>
        </w:rPr>
        <w:t xml:space="preserve">has been made </w:t>
      </w:r>
      <w:r w:rsidR="00E34977">
        <w:rPr>
          <w:rFonts w:asciiTheme="minorHAnsi" w:hAnsiTheme="minorHAnsi"/>
        </w:rPr>
        <w:t>during the pandemic</w:t>
      </w:r>
      <w:r w:rsidR="00177FE2">
        <w:rPr>
          <w:rFonts w:asciiTheme="minorHAnsi" w:hAnsiTheme="minorHAnsi"/>
        </w:rPr>
        <w:t xml:space="preserve"> and thinks there will be </w:t>
      </w:r>
      <w:r w:rsidR="00E34977">
        <w:rPr>
          <w:rFonts w:asciiTheme="minorHAnsi" w:hAnsiTheme="minorHAnsi"/>
        </w:rPr>
        <w:t xml:space="preserve">exponential growth in 5 years or so.  </w:t>
      </w:r>
      <w:r w:rsidR="00177FE2">
        <w:rPr>
          <w:rFonts w:asciiTheme="minorHAnsi" w:hAnsiTheme="minorHAnsi"/>
        </w:rPr>
        <w:t xml:space="preserve">Dr. Aschner said that </w:t>
      </w:r>
      <w:r w:rsidR="00986A75">
        <w:rPr>
          <w:rFonts w:asciiTheme="minorHAnsi" w:hAnsiTheme="minorHAnsi"/>
        </w:rPr>
        <w:t>EPA has focused on NAMs as well</w:t>
      </w:r>
      <w:r w:rsidR="00177FE2">
        <w:rPr>
          <w:rFonts w:asciiTheme="minorHAnsi" w:hAnsiTheme="minorHAnsi"/>
        </w:rPr>
        <w:t xml:space="preserve"> and suggested</w:t>
      </w:r>
      <w:r w:rsidR="00617312">
        <w:rPr>
          <w:rFonts w:asciiTheme="minorHAnsi" w:hAnsiTheme="minorHAnsi"/>
        </w:rPr>
        <w:t xml:space="preserve"> that NCTR work with such agencies to ensure there</w:t>
      </w:r>
      <w:r w:rsidR="00986A75">
        <w:rPr>
          <w:rFonts w:asciiTheme="minorHAnsi" w:hAnsiTheme="minorHAnsi"/>
        </w:rPr>
        <w:t xml:space="preserve"> </w:t>
      </w:r>
      <w:r w:rsidR="00617312">
        <w:rPr>
          <w:rFonts w:asciiTheme="minorHAnsi" w:hAnsiTheme="minorHAnsi"/>
        </w:rPr>
        <w:t>is</w:t>
      </w:r>
      <w:r w:rsidR="00664AEE">
        <w:rPr>
          <w:rFonts w:asciiTheme="minorHAnsi" w:hAnsiTheme="minorHAnsi"/>
        </w:rPr>
        <w:t xml:space="preserve"> no duplication of effort.</w:t>
      </w:r>
    </w:p>
    <w:p w14:paraId="2ECDE724" w14:textId="6BFAC84B" w:rsidR="001443EC" w:rsidRPr="00A47780" w:rsidRDefault="001575FB" w:rsidP="005F71B2">
      <w:pPr>
        <w:spacing w:line="240" w:lineRule="auto"/>
        <w:rPr>
          <w:rFonts w:asciiTheme="minorHAnsi" w:hAnsiTheme="minorHAnsi"/>
          <w:b/>
          <w:u w:val="single"/>
        </w:rPr>
      </w:pPr>
      <w:bookmarkStart w:id="2" w:name="_Hlk71623737"/>
      <w:r w:rsidRPr="00A47780">
        <w:rPr>
          <w:rFonts w:asciiTheme="minorHAnsi" w:hAnsiTheme="minorHAnsi"/>
          <w:b/>
          <w:u w:val="single"/>
        </w:rPr>
        <w:t>Subc</w:t>
      </w:r>
      <w:r w:rsidR="00D14C96" w:rsidRPr="00A47780">
        <w:rPr>
          <w:rFonts w:asciiTheme="minorHAnsi" w:hAnsiTheme="minorHAnsi"/>
          <w:b/>
          <w:u w:val="single"/>
        </w:rPr>
        <w:t xml:space="preserve">ommittee Review of </w:t>
      </w:r>
      <w:r w:rsidR="00A47780" w:rsidRPr="00A47780">
        <w:rPr>
          <w:rFonts w:asciiTheme="minorHAnsi" w:hAnsiTheme="minorHAnsi"/>
          <w:b/>
          <w:u w:val="single"/>
        </w:rPr>
        <w:t xml:space="preserve">the Division of </w:t>
      </w:r>
      <w:r w:rsidR="008C0F97">
        <w:rPr>
          <w:rFonts w:asciiTheme="minorHAnsi" w:hAnsiTheme="minorHAnsi"/>
          <w:b/>
          <w:u w:val="single"/>
        </w:rPr>
        <w:t xml:space="preserve">Biochemical Toxicology </w:t>
      </w:r>
      <w:r w:rsidR="005E7FBA">
        <w:rPr>
          <w:rFonts w:asciiTheme="minorHAnsi" w:hAnsiTheme="minorHAnsi"/>
          <w:b/>
          <w:u w:val="single"/>
        </w:rPr>
        <w:t>(D</w:t>
      </w:r>
      <w:r w:rsidR="008C0F97">
        <w:rPr>
          <w:rFonts w:asciiTheme="minorHAnsi" w:hAnsiTheme="minorHAnsi"/>
          <w:b/>
          <w:u w:val="single"/>
        </w:rPr>
        <w:t>B</w:t>
      </w:r>
      <w:r w:rsidR="005E7FBA">
        <w:rPr>
          <w:rFonts w:asciiTheme="minorHAnsi" w:hAnsiTheme="minorHAnsi"/>
          <w:b/>
          <w:u w:val="single"/>
        </w:rPr>
        <w:t>T)</w:t>
      </w:r>
      <w:r w:rsidR="00CA68D8">
        <w:rPr>
          <w:rFonts w:asciiTheme="minorHAnsi" w:hAnsiTheme="minorHAnsi"/>
          <w:b/>
          <w:u w:val="single"/>
        </w:rPr>
        <w:t xml:space="preserve">  </w:t>
      </w:r>
    </w:p>
    <w:p w14:paraId="35081DAA" w14:textId="74317090" w:rsidR="000B42C5" w:rsidRPr="00C50E65" w:rsidRDefault="007915A3" w:rsidP="00C50E65">
      <w:pPr>
        <w:pStyle w:val="ListParagraph"/>
        <w:numPr>
          <w:ilvl w:val="0"/>
          <w:numId w:val="4"/>
        </w:numPr>
        <w:spacing w:line="240" w:lineRule="auto"/>
        <w:rPr>
          <w:rFonts w:asciiTheme="minorHAnsi" w:hAnsiTheme="minorHAnsi"/>
        </w:rPr>
      </w:pPr>
      <w:r w:rsidRPr="00EA65F8">
        <w:rPr>
          <w:rFonts w:asciiTheme="minorHAnsi" w:hAnsiTheme="minorHAnsi"/>
        </w:rPr>
        <w:t xml:space="preserve">Dr. </w:t>
      </w:r>
      <w:r w:rsidR="008C0F97" w:rsidRPr="00EA65F8">
        <w:rPr>
          <w:rFonts w:asciiTheme="minorHAnsi" w:hAnsiTheme="minorHAnsi"/>
        </w:rPr>
        <w:t>Patricia Ganey</w:t>
      </w:r>
      <w:r w:rsidR="005421C4">
        <w:rPr>
          <w:rFonts w:asciiTheme="minorHAnsi" w:hAnsiTheme="minorHAnsi"/>
        </w:rPr>
        <w:t xml:space="preserve">, </w:t>
      </w:r>
      <w:r w:rsidR="007931F1">
        <w:rPr>
          <w:rFonts w:asciiTheme="minorHAnsi" w:hAnsiTheme="minorHAnsi"/>
        </w:rPr>
        <w:t>C</w:t>
      </w:r>
      <w:r w:rsidR="005421C4">
        <w:rPr>
          <w:rFonts w:asciiTheme="minorHAnsi" w:hAnsiTheme="minorHAnsi"/>
        </w:rPr>
        <w:t xml:space="preserve">hair of the Subcommittee, </w:t>
      </w:r>
      <w:r w:rsidRPr="00EA65F8">
        <w:rPr>
          <w:rFonts w:asciiTheme="minorHAnsi" w:hAnsiTheme="minorHAnsi"/>
        </w:rPr>
        <w:t xml:space="preserve">discussed the findings of the Subcommittee </w:t>
      </w:r>
      <w:r w:rsidR="00254921" w:rsidRPr="00EA65F8">
        <w:rPr>
          <w:rFonts w:asciiTheme="minorHAnsi" w:hAnsiTheme="minorHAnsi"/>
        </w:rPr>
        <w:t xml:space="preserve">Review. </w:t>
      </w:r>
      <w:r w:rsidR="00D6223D" w:rsidRPr="00EA65F8">
        <w:rPr>
          <w:rFonts w:asciiTheme="minorHAnsi" w:hAnsiTheme="minorHAnsi"/>
        </w:rPr>
        <w:t>She noted that th</w:t>
      </w:r>
      <w:r w:rsidR="00932737" w:rsidRPr="00EA65F8">
        <w:rPr>
          <w:rFonts w:asciiTheme="minorHAnsi" w:hAnsiTheme="minorHAnsi"/>
        </w:rPr>
        <w:t>eir s</w:t>
      </w:r>
      <w:r w:rsidR="00254921" w:rsidRPr="00EA65F8">
        <w:rPr>
          <w:rFonts w:asciiTheme="minorHAnsi" w:hAnsiTheme="minorHAnsi"/>
        </w:rPr>
        <w:t xml:space="preserve">trength </w:t>
      </w:r>
      <w:r w:rsidR="00E2790B" w:rsidRPr="00EA65F8">
        <w:rPr>
          <w:rFonts w:asciiTheme="minorHAnsi" w:hAnsiTheme="minorHAnsi"/>
        </w:rPr>
        <w:t xml:space="preserve">is </w:t>
      </w:r>
      <w:r w:rsidR="00254921" w:rsidRPr="00EA65F8">
        <w:rPr>
          <w:rFonts w:asciiTheme="minorHAnsi" w:hAnsiTheme="minorHAnsi"/>
        </w:rPr>
        <w:t xml:space="preserve">recognized within NCTR, FDA, academics, etc.  </w:t>
      </w:r>
      <w:r w:rsidR="007931F1">
        <w:rPr>
          <w:rFonts w:asciiTheme="minorHAnsi" w:hAnsiTheme="minorHAnsi"/>
        </w:rPr>
        <w:t>The p</w:t>
      </w:r>
      <w:r w:rsidR="00E2790B" w:rsidRPr="00EA65F8">
        <w:rPr>
          <w:rFonts w:asciiTheme="minorHAnsi" w:hAnsiTheme="minorHAnsi"/>
        </w:rPr>
        <w:t>ublication</w:t>
      </w:r>
      <w:r w:rsidR="00123C77" w:rsidRPr="00EA65F8">
        <w:rPr>
          <w:rFonts w:asciiTheme="minorHAnsi" w:hAnsiTheme="minorHAnsi"/>
        </w:rPr>
        <w:t xml:space="preserve"> record is quite good, averag</w:t>
      </w:r>
      <w:r w:rsidR="00E2790B" w:rsidRPr="00EA65F8">
        <w:rPr>
          <w:rFonts w:asciiTheme="minorHAnsi" w:hAnsiTheme="minorHAnsi"/>
        </w:rPr>
        <w:t>ing</w:t>
      </w:r>
      <w:r w:rsidR="00123C77" w:rsidRPr="00EA65F8">
        <w:rPr>
          <w:rFonts w:asciiTheme="minorHAnsi" w:hAnsiTheme="minorHAnsi"/>
        </w:rPr>
        <w:t xml:space="preserve"> 50 publications per year.  </w:t>
      </w:r>
      <w:r w:rsidR="007931F1">
        <w:rPr>
          <w:rFonts w:asciiTheme="minorHAnsi" w:hAnsiTheme="minorHAnsi"/>
        </w:rPr>
        <w:t>This is a</w:t>
      </w:r>
      <w:r w:rsidR="00123C77" w:rsidRPr="00EA65F8">
        <w:rPr>
          <w:rFonts w:asciiTheme="minorHAnsi" w:hAnsiTheme="minorHAnsi"/>
        </w:rPr>
        <w:t xml:space="preserve"> strong division </w:t>
      </w:r>
      <w:r w:rsidR="00E82851" w:rsidRPr="00EA65F8">
        <w:rPr>
          <w:rFonts w:asciiTheme="minorHAnsi" w:hAnsiTheme="minorHAnsi"/>
        </w:rPr>
        <w:t xml:space="preserve">that is </w:t>
      </w:r>
      <w:r w:rsidR="00E2790B" w:rsidRPr="00EA65F8">
        <w:rPr>
          <w:rFonts w:asciiTheme="minorHAnsi" w:hAnsiTheme="minorHAnsi"/>
        </w:rPr>
        <w:t>doing</w:t>
      </w:r>
      <w:r w:rsidR="00123C77" w:rsidRPr="00EA65F8">
        <w:rPr>
          <w:rFonts w:asciiTheme="minorHAnsi" w:hAnsiTheme="minorHAnsi"/>
        </w:rPr>
        <w:t xml:space="preserve"> a good job. </w:t>
      </w:r>
      <w:r w:rsidR="00ED2F75" w:rsidRPr="00EA65F8">
        <w:rPr>
          <w:rFonts w:asciiTheme="minorHAnsi" w:hAnsiTheme="minorHAnsi"/>
        </w:rPr>
        <w:t xml:space="preserve">With </w:t>
      </w:r>
      <w:r w:rsidR="00F71F3B" w:rsidRPr="00EA65F8">
        <w:rPr>
          <w:rFonts w:asciiTheme="minorHAnsi" w:hAnsiTheme="minorHAnsi"/>
        </w:rPr>
        <w:t>the explosion</w:t>
      </w:r>
      <w:r w:rsidR="00ED2F75" w:rsidRPr="00EA65F8">
        <w:rPr>
          <w:rFonts w:asciiTheme="minorHAnsi" w:hAnsiTheme="minorHAnsi"/>
        </w:rPr>
        <w:t xml:space="preserve"> of alternative approaches,</w:t>
      </w:r>
      <w:r w:rsidR="00487DB7" w:rsidRPr="00EA65F8">
        <w:rPr>
          <w:rFonts w:asciiTheme="minorHAnsi" w:hAnsiTheme="minorHAnsi"/>
        </w:rPr>
        <w:t xml:space="preserve"> there was a</w:t>
      </w:r>
      <w:r w:rsidR="00ED2F75" w:rsidRPr="00EA65F8">
        <w:rPr>
          <w:rFonts w:asciiTheme="minorHAnsi" w:hAnsiTheme="minorHAnsi"/>
        </w:rPr>
        <w:t xml:space="preserve"> thought </w:t>
      </w:r>
      <w:r w:rsidR="00487DB7" w:rsidRPr="00EA65F8">
        <w:rPr>
          <w:rFonts w:asciiTheme="minorHAnsi" w:hAnsiTheme="minorHAnsi"/>
        </w:rPr>
        <w:t xml:space="preserve">that </w:t>
      </w:r>
      <w:r w:rsidR="00ED2F75" w:rsidRPr="00EA65F8">
        <w:rPr>
          <w:rFonts w:asciiTheme="minorHAnsi" w:hAnsiTheme="minorHAnsi"/>
        </w:rPr>
        <w:t>DB</w:t>
      </w:r>
      <w:r w:rsidR="00EC1D90" w:rsidRPr="00EA65F8">
        <w:rPr>
          <w:rFonts w:asciiTheme="minorHAnsi" w:hAnsiTheme="minorHAnsi"/>
        </w:rPr>
        <w:t>T</w:t>
      </w:r>
      <w:r w:rsidR="00ED2F75" w:rsidRPr="00EA65F8">
        <w:rPr>
          <w:rFonts w:asciiTheme="minorHAnsi" w:hAnsiTheme="minorHAnsi"/>
        </w:rPr>
        <w:t xml:space="preserve"> was </w:t>
      </w:r>
      <w:r w:rsidR="00226F16" w:rsidRPr="00EA65F8">
        <w:rPr>
          <w:rFonts w:asciiTheme="minorHAnsi" w:hAnsiTheme="minorHAnsi"/>
        </w:rPr>
        <w:t>losing</w:t>
      </w:r>
      <w:r w:rsidR="00ED2F75" w:rsidRPr="00EA65F8">
        <w:rPr>
          <w:rFonts w:asciiTheme="minorHAnsi" w:hAnsiTheme="minorHAnsi"/>
        </w:rPr>
        <w:t xml:space="preserve"> an opportunity to </w:t>
      </w:r>
      <w:r w:rsidR="00F71F3B" w:rsidRPr="00EA65F8">
        <w:rPr>
          <w:rFonts w:asciiTheme="minorHAnsi" w:hAnsiTheme="minorHAnsi"/>
        </w:rPr>
        <w:t xml:space="preserve">be a leader </w:t>
      </w:r>
      <w:r w:rsidR="00F37A75" w:rsidRPr="00EA65F8">
        <w:rPr>
          <w:rFonts w:asciiTheme="minorHAnsi" w:hAnsiTheme="minorHAnsi"/>
        </w:rPr>
        <w:t xml:space="preserve">in providing results from animal studies that could be used in </w:t>
      </w:r>
      <w:r w:rsidR="00ED2F75" w:rsidRPr="00EA65F8">
        <w:rPr>
          <w:rFonts w:asciiTheme="minorHAnsi" w:hAnsiTheme="minorHAnsi"/>
        </w:rPr>
        <w:t xml:space="preserve">determining </w:t>
      </w:r>
      <w:r w:rsidR="00F616BC" w:rsidRPr="00EA65F8">
        <w:rPr>
          <w:rFonts w:asciiTheme="minorHAnsi" w:hAnsiTheme="minorHAnsi"/>
        </w:rPr>
        <w:t>the use of new approaches</w:t>
      </w:r>
      <w:r w:rsidR="00ED2F75" w:rsidRPr="00EA65F8">
        <w:rPr>
          <w:rFonts w:asciiTheme="minorHAnsi" w:hAnsiTheme="minorHAnsi"/>
        </w:rPr>
        <w:t xml:space="preserve">. </w:t>
      </w:r>
      <w:r w:rsidR="00D63322" w:rsidRPr="00EA65F8">
        <w:rPr>
          <w:rFonts w:asciiTheme="minorHAnsi" w:hAnsiTheme="minorHAnsi"/>
        </w:rPr>
        <w:t xml:space="preserve"> DBT presented studies in </w:t>
      </w:r>
      <w:r w:rsidR="007931F1">
        <w:rPr>
          <w:rFonts w:asciiTheme="minorHAnsi" w:hAnsiTheme="minorHAnsi"/>
        </w:rPr>
        <w:t xml:space="preserve">5 </w:t>
      </w:r>
      <w:r w:rsidR="005E3E1C">
        <w:rPr>
          <w:rFonts w:asciiTheme="minorHAnsi" w:hAnsiTheme="minorHAnsi"/>
        </w:rPr>
        <w:t>main</w:t>
      </w:r>
      <w:r w:rsidR="00D63322" w:rsidRPr="00EA65F8">
        <w:rPr>
          <w:rFonts w:asciiTheme="minorHAnsi" w:hAnsiTheme="minorHAnsi"/>
        </w:rPr>
        <w:t xml:space="preserve"> areas.  The first was COVID-19 and th</w:t>
      </w:r>
      <w:r w:rsidR="006337CC" w:rsidRPr="00EA65F8">
        <w:rPr>
          <w:rFonts w:asciiTheme="minorHAnsi" w:hAnsiTheme="minorHAnsi"/>
        </w:rPr>
        <w:t xml:space="preserve">e subcommittee felt that DBT was moving too quickly into a </w:t>
      </w:r>
      <w:r w:rsidR="004076D7" w:rsidRPr="00EA65F8">
        <w:rPr>
          <w:rFonts w:asciiTheme="minorHAnsi" w:hAnsiTheme="minorHAnsi"/>
        </w:rPr>
        <w:t>short-lived</w:t>
      </w:r>
      <w:r w:rsidR="006337CC" w:rsidRPr="00EA65F8">
        <w:rPr>
          <w:rFonts w:asciiTheme="minorHAnsi" w:hAnsiTheme="minorHAnsi"/>
        </w:rPr>
        <w:t xml:space="preserve"> </w:t>
      </w:r>
      <w:r w:rsidR="009F794A" w:rsidRPr="00EA65F8">
        <w:rPr>
          <w:rFonts w:asciiTheme="minorHAnsi" w:hAnsiTheme="minorHAnsi"/>
        </w:rPr>
        <w:t>area,</w:t>
      </w:r>
      <w:r w:rsidR="00C95EE9" w:rsidRPr="00EA65F8">
        <w:rPr>
          <w:rFonts w:asciiTheme="minorHAnsi" w:hAnsiTheme="minorHAnsi"/>
        </w:rPr>
        <w:t xml:space="preserve"> b</w:t>
      </w:r>
      <w:r w:rsidR="00EC1D90" w:rsidRPr="00EA65F8">
        <w:rPr>
          <w:rFonts w:asciiTheme="minorHAnsi" w:hAnsiTheme="minorHAnsi"/>
        </w:rPr>
        <w:t>ut she noted that this was wrong as this year has shown</w:t>
      </w:r>
      <w:r w:rsidR="006337CC" w:rsidRPr="00EA65F8">
        <w:rPr>
          <w:rFonts w:asciiTheme="minorHAnsi" w:hAnsiTheme="minorHAnsi"/>
        </w:rPr>
        <w:t xml:space="preserve">.  </w:t>
      </w:r>
      <w:r w:rsidR="00134BD4" w:rsidRPr="00EA65F8">
        <w:rPr>
          <w:rFonts w:asciiTheme="minorHAnsi" w:hAnsiTheme="minorHAnsi"/>
        </w:rPr>
        <w:t>The second focus area was dermal studies</w:t>
      </w:r>
      <w:r w:rsidR="005E6486">
        <w:rPr>
          <w:rFonts w:asciiTheme="minorHAnsi" w:hAnsiTheme="minorHAnsi"/>
        </w:rPr>
        <w:t xml:space="preserve"> which is an </w:t>
      </w:r>
      <w:r w:rsidR="00FB27E3" w:rsidRPr="00EA65F8">
        <w:rPr>
          <w:rFonts w:asciiTheme="minorHAnsi" w:hAnsiTheme="minorHAnsi"/>
        </w:rPr>
        <w:t>important area</w:t>
      </w:r>
      <w:r w:rsidR="00595656" w:rsidRPr="00EA65F8">
        <w:rPr>
          <w:rFonts w:asciiTheme="minorHAnsi" w:hAnsiTheme="minorHAnsi"/>
        </w:rPr>
        <w:t xml:space="preserve">.  </w:t>
      </w:r>
      <w:r w:rsidR="00AB5DCD">
        <w:rPr>
          <w:rFonts w:asciiTheme="minorHAnsi" w:hAnsiTheme="minorHAnsi"/>
        </w:rPr>
        <w:t xml:space="preserve">The Subcommittee recommended using a </w:t>
      </w:r>
      <w:proofErr w:type="gramStart"/>
      <w:r w:rsidR="00AB5DCD">
        <w:rPr>
          <w:rFonts w:asciiTheme="minorHAnsi" w:hAnsiTheme="minorHAnsi"/>
        </w:rPr>
        <w:t>mini-pig</w:t>
      </w:r>
      <w:proofErr w:type="gramEnd"/>
      <w:r w:rsidR="00AB5DCD">
        <w:rPr>
          <w:rFonts w:asciiTheme="minorHAnsi" w:hAnsiTheme="minorHAnsi"/>
        </w:rPr>
        <w:t xml:space="preserve"> instea</w:t>
      </w:r>
      <w:r w:rsidR="009F794A">
        <w:rPr>
          <w:rFonts w:asciiTheme="minorHAnsi" w:hAnsiTheme="minorHAnsi"/>
        </w:rPr>
        <w:t>d</w:t>
      </w:r>
      <w:r w:rsidR="00AB5DCD">
        <w:rPr>
          <w:rFonts w:asciiTheme="minorHAnsi" w:hAnsiTheme="minorHAnsi"/>
        </w:rPr>
        <w:t xml:space="preserve"> of rats in one study and was very complementary of their work with </w:t>
      </w:r>
      <w:r w:rsidR="0070152E" w:rsidRPr="00EA65F8">
        <w:rPr>
          <w:rFonts w:asciiTheme="minorHAnsi" w:hAnsiTheme="minorHAnsi"/>
        </w:rPr>
        <w:t xml:space="preserve">3D </w:t>
      </w:r>
      <w:proofErr w:type="spellStart"/>
      <w:r w:rsidR="0070152E" w:rsidRPr="00EA65F8">
        <w:rPr>
          <w:rFonts w:asciiTheme="minorHAnsi" w:hAnsiTheme="minorHAnsi"/>
        </w:rPr>
        <w:t>bioprinted</w:t>
      </w:r>
      <w:proofErr w:type="spellEnd"/>
      <w:r w:rsidR="0070152E" w:rsidRPr="00EA65F8">
        <w:rPr>
          <w:rFonts w:asciiTheme="minorHAnsi" w:hAnsiTheme="minorHAnsi"/>
        </w:rPr>
        <w:t xml:space="preserve"> skin for adsorption studies</w:t>
      </w:r>
      <w:r w:rsidR="002C267E">
        <w:rPr>
          <w:rFonts w:asciiTheme="minorHAnsi" w:hAnsiTheme="minorHAnsi"/>
        </w:rPr>
        <w:t>.</w:t>
      </w:r>
      <w:r w:rsidR="001514DE" w:rsidRPr="00EA65F8">
        <w:rPr>
          <w:rFonts w:asciiTheme="minorHAnsi" w:hAnsiTheme="minorHAnsi"/>
        </w:rPr>
        <w:t xml:space="preserve">  The third focus area was </w:t>
      </w:r>
      <w:r w:rsidR="002C267E">
        <w:rPr>
          <w:rFonts w:asciiTheme="minorHAnsi" w:hAnsiTheme="minorHAnsi"/>
        </w:rPr>
        <w:t xml:space="preserve">in </w:t>
      </w:r>
      <w:r w:rsidR="001514DE" w:rsidRPr="00EA65F8">
        <w:rPr>
          <w:rFonts w:asciiTheme="minorHAnsi" w:hAnsiTheme="minorHAnsi"/>
        </w:rPr>
        <w:t>toxicological assessments.</w:t>
      </w:r>
      <w:r w:rsidR="00DC62AC" w:rsidRPr="00EA65F8">
        <w:rPr>
          <w:rFonts w:asciiTheme="minorHAnsi" w:hAnsiTheme="minorHAnsi"/>
        </w:rPr>
        <w:t xml:space="preserve">  </w:t>
      </w:r>
      <w:r w:rsidR="00DC7697">
        <w:rPr>
          <w:rFonts w:asciiTheme="minorHAnsi" w:hAnsiTheme="minorHAnsi"/>
        </w:rPr>
        <w:t>They expressed a concern</w:t>
      </w:r>
      <w:r w:rsidR="009C751B">
        <w:rPr>
          <w:rFonts w:asciiTheme="minorHAnsi" w:hAnsiTheme="minorHAnsi"/>
        </w:rPr>
        <w:t xml:space="preserve"> about one in vitro study using multiple </w:t>
      </w:r>
      <w:r w:rsidR="00C324BB">
        <w:rPr>
          <w:rFonts w:asciiTheme="minorHAnsi" w:hAnsiTheme="minorHAnsi"/>
        </w:rPr>
        <w:t xml:space="preserve">cells from the male reproductive tract in that Leydig cells are not available at this time.  </w:t>
      </w:r>
      <w:r w:rsidR="00E22FFE">
        <w:rPr>
          <w:rFonts w:asciiTheme="minorHAnsi" w:hAnsiTheme="minorHAnsi"/>
        </w:rPr>
        <w:t xml:space="preserve">They felt the study on metformin/glyburide was </w:t>
      </w:r>
      <w:r w:rsidR="00AB3BD7" w:rsidRPr="00EA65F8">
        <w:rPr>
          <w:rFonts w:asciiTheme="minorHAnsi" w:hAnsiTheme="minorHAnsi"/>
        </w:rPr>
        <w:t xml:space="preserve">well planned.  A third study </w:t>
      </w:r>
      <w:r w:rsidR="00FB6DD8">
        <w:rPr>
          <w:rFonts w:asciiTheme="minorHAnsi" w:hAnsiTheme="minorHAnsi"/>
        </w:rPr>
        <w:t>was</w:t>
      </w:r>
      <w:r w:rsidR="00B969CB" w:rsidRPr="00EA65F8">
        <w:rPr>
          <w:rFonts w:asciiTheme="minorHAnsi" w:hAnsiTheme="minorHAnsi"/>
        </w:rPr>
        <w:t xml:space="preserve"> to develop metabolically competent liver cells for use in high-throughput</w:t>
      </w:r>
      <w:r w:rsidR="00DB3675" w:rsidRPr="00EA65F8">
        <w:rPr>
          <w:rFonts w:asciiTheme="minorHAnsi" w:hAnsiTheme="minorHAnsi"/>
        </w:rPr>
        <w:t xml:space="preserve"> assays. They found the aims were </w:t>
      </w:r>
      <w:r w:rsidR="009F794A" w:rsidRPr="00EA65F8">
        <w:rPr>
          <w:rFonts w:asciiTheme="minorHAnsi" w:hAnsiTheme="minorHAnsi"/>
        </w:rPr>
        <w:t>ambitious,</w:t>
      </w:r>
      <w:r w:rsidR="00DB3675" w:rsidRPr="00EA65F8">
        <w:rPr>
          <w:rFonts w:asciiTheme="minorHAnsi" w:hAnsiTheme="minorHAnsi"/>
        </w:rPr>
        <w:t xml:space="preserve"> but not unreasonable and </w:t>
      </w:r>
      <w:r w:rsidR="00DB3675" w:rsidRPr="00EA65F8">
        <w:rPr>
          <w:rFonts w:asciiTheme="minorHAnsi" w:hAnsiTheme="minorHAnsi"/>
        </w:rPr>
        <w:lastRenderedPageBreak/>
        <w:t>recommended DBT</w:t>
      </w:r>
      <w:r w:rsidR="00A90504" w:rsidRPr="00EA65F8">
        <w:rPr>
          <w:rFonts w:asciiTheme="minorHAnsi" w:hAnsiTheme="minorHAnsi"/>
        </w:rPr>
        <w:t xml:space="preserve"> consider engaging the pharmaceutical industry.</w:t>
      </w:r>
      <w:r w:rsidR="00FA4DA6" w:rsidRPr="00EA65F8">
        <w:rPr>
          <w:rFonts w:asciiTheme="minorHAnsi" w:hAnsiTheme="minorHAnsi"/>
        </w:rPr>
        <w:t xml:space="preserve">  The fourth focus area was in epigenetics</w:t>
      </w:r>
      <w:r w:rsidR="000843BB">
        <w:rPr>
          <w:rFonts w:asciiTheme="minorHAnsi" w:hAnsiTheme="minorHAnsi"/>
        </w:rPr>
        <w:t xml:space="preserve"> which they consider</w:t>
      </w:r>
      <w:r w:rsidR="007B3325">
        <w:rPr>
          <w:rFonts w:asciiTheme="minorHAnsi" w:hAnsiTheme="minorHAnsi"/>
        </w:rPr>
        <w:t xml:space="preserve"> as essential to support translational research</w:t>
      </w:r>
      <w:r w:rsidR="00FA4DA6" w:rsidRPr="00EA65F8">
        <w:rPr>
          <w:rFonts w:asciiTheme="minorHAnsi" w:hAnsiTheme="minorHAnsi"/>
        </w:rPr>
        <w:t xml:space="preserve">.  </w:t>
      </w:r>
      <w:r w:rsidR="00E362EE" w:rsidRPr="00E362EE">
        <w:rPr>
          <w:rFonts w:asciiTheme="minorHAnsi" w:hAnsiTheme="minorHAnsi"/>
        </w:rPr>
        <w:t xml:space="preserve">A recurring comment within this area was that the projects, although important, were broad and unfocused, that the novelty was not </w:t>
      </w:r>
      <w:r w:rsidR="00BB21B8" w:rsidRPr="00E362EE">
        <w:rPr>
          <w:rFonts w:asciiTheme="minorHAnsi" w:hAnsiTheme="minorHAnsi"/>
        </w:rPr>
        <w:t>clear,</w:t>
      </w:r>
      <w:r w:rsidR="00E362EE" w:rsidRPr="00E362EE">
        <w:rPr>
          <w:rFonts w:asciiTheme="minorHAnsi" w:hAnsiTheme="minorHAnsi"/>
        </w:rPr>
        <w:t xml:space="preserve"> and</w:t>
      </w:r>
      <w:r w:rsidR="00786BFB">
        <w:rPr>
          <w:rFonts w:asciiTheme="minorHAnsi" w:hAnsiTheme="minorHAnsi"/>
        </w:rPr>
        <w:t xml:space="preserve"> some</w:t>
      </w:r>
      <w:r w:rsidR="00E362EE" w:rsidRPr="00E362EE">
        <w:rPr>
          <w:rFonts w:asciiTheme="minorHAnsi" w:hAnsiTheme="minorHAnsi"/>
        </w:rPr>
        <w:t xml:space="preserve"> methods were outdated</w:t>
      </w:r>
      <w:r w:rsidR="00E362EE">
        <w:rPr>
          <w:rFonts w:asciiTheme="minorHAnsi" w:hAnsiTheme="minorHAnsi"/>
        </w:rPr>
        <w:t>.</w:t>
      </w:r>
      <w:r w:rsidR="005E3E1C">
        <w:rPr>
          <w:rFonts w:asciiTheme="minorHAnsi" w:hAnsiTheme="minorHAnsi"/>
        </w:rPr>
        <w:t xml:space="preserve">  </w:t>
      </w:r>
      <w:r w:rsidR="009F3B66">
        <w:rPr>
          <w:rFonts w:asciiTheme="minorHAnsi" w:hAnsiTheme="minorHAnsi"/>
        </w:rPr>
        <w:t xml:space="preserve">The last focus area was computational </w:t>
      </w:r>
      <w:r w:rsidR="00786BFB">
        <w:rPr>
          <w:rFonts w:asciiTheme="minorHAnsi" w:hAnsiTheme="minorHAnsi"/>
        </w:rPr>
        <w:t>modeling</w:t>
      </w:r>
      <w:r w:rsidR="009F3B66">
        <w:rPr>
          <w:rFonts w:asciiTheme="minorHAnsi" w:hAnsiTheme="minorHAnsi"/>
        </w:rPr>
        <w:t xml:space="preserve">.  There was a concern regarding the retirement of </w:t>
      </w:r>
      <w:r w:rsidR="00D066AB">
        <w:rPr>
          <w:rFonts w:asciiTheme="minorHAnsi" w:hAnsiTheme="minorHAnsi"/>
        </w:rPr>
        <w:t xml:space="preserve">Dr. Fisher, a </w:t>
      </w:r>
      <w:r w:rsidR="009F3B66">
        <w:rPr>
          <w:rFonts w:asciiTheme="minorHAnsi" w:hAnsiTheme="minorHAnsi"/>
        </w:rPr>
        <w:t>senior scientist</w:t>
      </w:r>
      <w:r w:rsidR="00D066AB">
        <w:rPr>
          <w:rFonts w:asciiTheme="minorHAnsi" w:hAnsiTheme="minorHAnsi"/>
        </w:rPr>
        <w:t>, as he</w:t>
      </w:r>
      <w:r w:rsidR="00FC5A6A">
        <w:rPr>
          <w:rFonts w:asciiTheme="minorHAnsi" w:hAnsiTheme="minorHAnsi"/>
        </w:rPr>
        <w:t xml:space="preserve"> had built a program</w:t>
      </w:r>
      <w:r w:rsidR="00732A20">
        <w:rPr>
          <w:rFonts w:asciiTheme="minorHAnsi" w:hAnsiTheme="minorHAnsi"/>
        </w:rPr>
        <w:t xml:space="preserve"> that established effective collaborations with internal and external partners.  </w:t>
      </w:r>
      <w:r w:rsidR="005421C4">
        <w:rPr>
          <w:rFonts w:asciiTheme="minorHAnsi" w:hAnsiTheme="minorHAnsi"/>
        </w:rPr>
        <w:t>Dr. John-Michael Sauer, co-chair of the Subcommittee</w:t>
      </w:r>
      <w:r w:rsidR="00C50E65">
        <w:rPr>
          <w:rFonts w:asciiTheme="minorHAnsi" w:hAnsiTheme="minorHAnsi"/>
        </w:rPr>
        <w:t>.  Dr. Sauer felt that most</w:t>
      </w:r>
      <w:r w:rsidR="00226F16" w:rsidRPr="00C50E65">
        <w:rPr>
          <w:rFonts w:asciiTheme="minorHAnsi" w:hAnsiTheme="minorHAnsi"/>
        </w:rPr>
        <w:t xml:space="preserve"> projects</w:t>
      </w:r>
      <w:r w:rsidR="000B42C5" w:rsidRPr="00C50E65">
        <w:rPr>
          <w:rFonts w:asciiTheme="minorHAnsi" w:hAnsiTheme="minorHAnsi"/>
        </w:rPr>
        <w:t xml:space="preserve"> were well done and relevant to </w:t>
      </w:r>
      <w:r w:rsidR="00F15201">
        <w:rPr>
          <w:rFonts w:asciiTheme="minorHAnsi" w:hAnsiTheme="minorHAnsi"/>
        </w:rPr>
        <w:t xml:space="preserve">the </w:t>
      </w:r>
      <w:r w:rsidR="000B42C5" w:rsidRPr="00C50E65">
        <w:rPr>
          <w:rFonts w:asciiTheme="minorHAnsi" w:hAnsiTheme="minorHAnsi"/>
        </w:rPr>
        <w:t>FDA mission</w:t>
      </w:r>
      <w:r w:rsidR="00C50E65">
        <w:rPr>
          <w:rFonts w:asciiTheme="minorHAnsi" w:hAnsiTheme="minorHAnsi"/>
        </w:rPr>
        <w:t xml:space="preserve"> and hoped the</w:t>
      </w:r>
      <w:r w:rsidR="000B42C5" w:rsidRPr="00C50E65">
        <w:rPr>
          <w:rFonts w:asciiTheme="minorHAnsi" w:hAnsiTheme="minorHAnsi"/>
        </w:rPr>
        <w:t xml:space="preserve"> division will take these recommendations to better the science that is going on.</w:t>
      </w:r>
    </w:p>
    <w:p w14:paraId="0F6C13A9" w14:textId="77777777" w:rsidR="00EC2039" w:rsidRDefault="00EC2039" w:rsidP="00F46B09">
      <w:pPr>
        <w:pStyle w:val="ListParagraph"/>
        <w:spacing w:line="240" w:lineRule="auto"/>
        <w:rPr>
          <w:rFonts w:asciiTheme="minorHAnsi" w:hAnsiTheme="minorHAnsi"/>
          <w:b/>
        </w:rPr>
      </w:pPr>
    </w:p>
    <w:p w14:paraId="0F5392F4" w14:textId="730B0555" w:rsidR="00AA2F8F" w:rsidRDefault="00FD49E2" w:rsidP="00F46B09">
      <w:pPr>
        <w:pStyle w:val="ListParagraph"/>
        <w:spacing w:line="240" w:lineRule="auto"/>
        <w:rPr>
          <w:rFonts w:asciiTheme="minorHAnsi" w:hAnsiTheme="minorHAnsi"/>
          <w:b/>
        </w:rPr>
      </w:pPr>
      <w:r>
        <w:rPr>
          <w:rFonts w:asciiTheme="minorHAnsi" w:hAnsiTheme="minorHAnsi"/>
          <w:b/>
        </w:rPr>
        <w:t>Dr. Walker made a m</w:t>
      </w:r>
      <w:r w:rsidR="00DE6057">
        <w:rPr>
          <w:rFonts w:asciiTheme="minorHAnsi" w:hAnsiTheme="minorHAnsi"/>
          <w:b/>
        </w:rPr>
        <w:t>otion to accept</w:t>
      </w:r>
      <w:r w:rsidR="00EC2039">
        <w:rPr>
          <w:rFonts w:asciiTheme="minorHAnsi" w:hAnsiTheme="minorHAnsi"/>
          <w:b/>
        </w:rPr>
        <w:t xml:space="preserve"> the report as written</w:t>
      </w:r>
      <w:r>
        <w:rPr>
          <w:rFonts w:asciiTheme="minorHAnsi" w:hAnsiTheme="minorHAnsi"/>
          <w:b/>
        </w:rPr>
        <w:t xml:space="preserve"> and this was</w:t>
      </w:r>
      <w:r w:rsidR="00EC2039">
        <w:rPr>
          <w:rFonts w:asciiTheme="minorHAnsi" w:hAnsiTheme="minorHAnsi"/>
          <w:b/>
        </w:rPr>
        <w:t xml:space="preserve"> seconded by Dr. Cosenza</w:t>
      </w:r>
      <w:r w:rsidR="00DE6057">
        <w:rPr>
          <w:rFonts w:asciiTheme="minorHAnsi" w:hAnsiTheme="minorHAnsi"/>
          <w:b/>
        </w:rPr>
        <w:t xml:space="preserve">.  </w:t>
      </w:r>
      <w:r>
        <w:rPr>
          <w:rFonts w:asciiTheme="minorHAnsi" w:hAnsiTheme="minorHAnsi"/>
          <w:b/>
        </w:rPr>
        <w:t>There was u</w:t>
      </w:r>
      <w:r w:rsidR="003527A5">
        <w:rPr>
          <w:rFonts w:asciiTheme="minorHAnsi" w:hAnsiTheme="minorHAnsi"/>
          <w:b/>
        </w:rPr>
        <w:t>nanimous approval</w:t>
      </w:r>
      <w:r>
        <w:rPr>
          <w:rFonts w:asciiTheme="minorHAnsi" w:hAnsiTheme="minorHAnsi"/>
          <w:b/>
        </w:rPr>
        <w:t xml:space="preserve"> by the SAB</w:t>
      </w:r>
    </w:p>
    <w:p w14:paraId="2CE919F2" w14:textId="467B9D6F" w:rsidR="0047374C" w:rsidRPr="00373AF1" w:rsidRDefault="00623D1B" w:rsidP="00F46B09">
      <w:pPr>
        <w:pStyle w:val="ListParagraph"/>
        <w:spacing w:line="240" w:lineRule="auto"/>
        <w:rPr>
          <w:rFonts w:asciiTheme="minorHAnsi" w:hAnsiTheme="minorHAnsi"/>
        </w:rPr>
      </w:pPr>
      <w:r w:rsidRPr="00AA2F8F">
        <w:rPr>
          <w:rFonts w:asciiTheme="minorHAnsi" w:hAnsiTheme="minorHAnsi"/>
          <w:b/>
        </w:rPr>
        <w:t xml:space="preserve">  </w:t>
      </w:r>
    </w:p>
    <w:p w14:paraId="71958C4C" w14:textId="593AF544" w:rsidR="003527A5" w:rsidRPr="004076D7" w:rsidRDefault="00FD49E2" w:rsidP="005F71B2">
      <w:pPr>
        <w:spacing w:line="240" w:lineRule="auto"/>
        <w:rPr>
          <w:rFonts w:asciiTheme="minorHAnsi" w:hAnsiTheme="minorHAnsi"/>
          <w:b/>
          <w:bCs/>
          <w:color w:val="FF0000"/>
        </w:rPr>
      </w:pPr>
      <w:r w:rsidRPr="004076D7">
        <w:rPr>
          <w:rFonts w:asciiTheme="minorHAnsi" w:hAnsiTheme="minorHAnsi"/>
          <w:b/>
          <w:bCs/>
          <w:color w:val="FF0000"/>
        </w:rPr>
        <w:t>Break</w:t>
      </w:r>
      <w:r w:rsidR="003527A5" w:rsidRPr="004076D7">
        <w:rPr>
          <w:rFonts w:asciiTheme="minorHAnsi" w:hAnsiTheme="minorHAnsi"/>
          <w:b/>
          <w:bCs/>
          <w:color w:val="FF0000"/>
        </w:rPr>
        <w:t xml:space="preserve"> from 10:13</w:t>
      </w:r>
      <w:r w:rsidR="00217423" w:rsidRPr="004076D7">
        <w:rPr>
          <w:rFonts w:asciiTheme="minorHAnsi" w:hAnsiTheme="minorHAnsi"/>
          <w:b/>
          <w:bCs/>
          <w:color w:val="FF0000"/>
        </w:rPr>
        <w:t>–</w:t>
      </w:r>
      <w:r w:rsidR="00A81BCF" w:rsidRPr="004076D7">
        <w:rPr>
          <w:rFonts w:asciiTheme="minorHAnsi" w:hAnsiTheme="minorHAnsi"/>
          <w:b/>
          <w:bCs/>
          <w:color w:val="FF0000"/>
        </w:rPr>
        <w:t>10:45</w:t>
      </w:r>
      <w:r w:rsidR="00217423">
        <w:rPr>
          <w:rFonts w:asciiTheme="minorHAnsi" w:hAnsiTheme="minorHAnsi"/>
          <w:b/>
          <w:bCs/>
          <w:color w:val="FF0000"/>
        </w:rPr>
        <w:t xml:space="preserve"> am Eastern time</w:t>
      </w:r>
    </w:p>
    <w:p w14:paraId="147253AE" w14:textId="3AB5F570" w:rsidR="002653D3" w:rsidRPr="002653D3" w:rsidRDefault="002653D3" w:rsidP="005F71B2">
      <w:pPr>
        <w:spacing w:line="240" w:lineRule="auto"/>
        <w:rPr>
          <w:rFonts w:asciiTheme="minorHAnsi" w:hAnsiTheme="minorHAnsi"/>
          <w:u w:val="single"/>
        </w:rPr>
      </w:pPr>
      <w:r>
        <w:rPr>
          <w:rFonts w:asciiTheme="minorHAnsi" w:hAnsiTheme="minorHAnsi"/>
          <w:u w:val="single"/>
        </w:rPr>
        <w:t xml:space="preserve">Response </w:t>
      </w:r>
      <w:r w:rsidR="00390338">
        <w:rPr>
          <w:rFonts w:asciiTheme="minorHAnsi" w:hAnsiTheme="minorHAnsi"/>
          <w:u w:val="single"/>
        </w:rPr>
        <w:t>to Subcommittee</w:t>
      </w:r>
      <w:r>
        <w:rPr>
          <w:rFonts w:asciiTheme="minorHAnsi" w:hAnsiTheme="minorHAnsi"/>
          <w:u w:val="single"/>
        </w:rPr>
        <w:t xml:space="preserve"> Review</w:t>
      </w:r>
    </w:p>
    <w:p w14:paraId="43F5BF72" w14:textId="15F8DBA0" w:rsidR="006500A3" w:rsidRPr="007931F1" w:rsidRDefault="000F6B52" w:rsidP="001A5147">
      <w:pPr>
        <w:pStyle w:val="ListParagraph"/>
        <w:numPr>
          <w:ilvl w:val="0"/>
          <w:numId w:val="4"/>
        </w:numPr>
        <w:spacing w:line="240" w:lineRule="auto"/>
        <w:rPr>
          <w:rFonts w:asciiTheme="minorHAnsi" w:hAnsiTheme="minorHAnsi" w:cstheme="minorHAnsi"/>
        </w:rPr>
      </w:pPr>
      <w:r w:rsidRPr="007931F1">
        <w:rPr>
          <w:rFonts w:asciiTheme="minorHAnsi" w:hAnsiTheme="minorHAnsi" w:cstheme="minorHAnsi"/>
        </w:rPr>
        <w:t xml:space="preserve">Dr. </w:t>
      </w:r>
      <w:r w:rsidR="00A5190D" w:rsidRPr="007931F1">
        <w:rPr>
          <w:rFonts w:asciiTheme="minorHAnsi" w:hAnsiTheme="minorHAnsi" w:cstheme="minorHAnsi"/>
        </w:rPr>
        <w:t>Beland</w:t>
      </w:r>
      <w:r w:rsidR="005702DD" w:rsidRPr="007931F1">
        <w:rPr>
          <w:rFonts w:asciiTheme="minorHAnsi" w:hAnsiTheme="minorHAnsi" w:cstheme="minorHAnsi"/>
        </w:rPr>
        <w:t>, Director of the Division of Biochemical Toxicology</w:t>
      </w:r>
      <w:r w:rsidR="001460E6" w:rsidRPr="007931F1">
        <w:rPr>
          <w:rFonts w:asciiTheme="minorHAnsi" w:hAnsiTheme="minorHAnsi" w:cstheme="minorHAnsi"/>
        </w:rPr>
        <w:t xml:space="preserve"> (DBT)</w:t>
      </w:r>
      <w:r w:rsidR="009406A2" w:rsidRPr="007931F1">
        <w:rPr>
          <w:rFonts w:asciiTheme="minorHAnsi" w:hAnsiTheme="minorHAnsi" w:cstheme="minorHAnsi"/>
        </w:rPr>
        <w:t>,</w:t>
      </w:r>
      <w:r w:rsidR="005702DD" w:rsidRPr="007931F1">
        <w:rPr>
          <w:rFonts w:asciiTheme="minorHAnsi" w:hAnsiTheme="minorHAnsi" w:cstheme="minorHAnsi"/>
        </w:rPr>
        <w:t xml:space="preserve"> responded to the Subcommittee Review.  </w:t>
      </w:r>
      <w:r w:rsidR="00A03CF2" w:rsidRPr="007931F1">
        <w:rPr>
          <w:rFonts w:asciiTheme="minorHAnsi" w:hAnsiTheme="minorHAnsi" w:cstheme="minorHAnsi"/>
        </w:rPr>
        <w:t xml:space="preserve"> </w:t>
      </w:r>
      <w:r w:rsidR="006D1578" w:rsidRPr="007931F1">
        <w:rPr>
          <w:rFonts w:asciiTheme="minorHAnsi" w:hAnsiTheme="minorHAnsi" w:cstheme="minorHAnsi"/>
        </w:rPr>
        <w:t xml:space="preserve">He </w:t>
      </w:r>
      <w:r w:rsidR="00CC4795" w:rsidRPr="007931F1">
        <w:rPr>
          <w:rFonts w:asciiTheme="minorHAnsi" w:hAnsiTheme="minorHAnsi" w:cstheme="minorHAnsi"/>
        </w:rPr>
        <w:t xml:space="preserve">felt that some of their questions might have </w:t>
      </w:r>
      <w:r w:rsidR="00D27878" w:rsidRPr="007931F1">
        <w:rPr>
          <w:rFonts w:asciiTheme="minorHAnsi" w:hAnsiTheme="minorHAnsi" w:cstheme="minorHAnsi"/>
        </w:rPr>
        <w:t xml:space="preserve">arisen from </w:t>
      </w:r>
      <w:r w:rsidR="00241207" w:rsidRPr="007931F1">
        <w:rPr>
          <w:rFonts w:asciiTheme="minorHAnsi" w:hAnsiTheme="minorHAnsi" w:cstheme="minorHAnsi"/>
        </w:rPr>
        <w:t xml:space="preserve">his division </w:t>
      </w:r>
      <w:r w:rsidR="00D27878" w:rsidRPr="007931F1">
        <w:rPr>
          <w:rFonts w:asciiTheme="minorHAnsi" w:hAnsiTheme="minorHAnsi" w:cstheme="minorHAnsi"/>
        </w:rPr>
        <w:t>trying to put too much into the presentation</w:t>
      </w:r>
      <w:r w:rsidR="006F59D9" w:rsidRPr="007931F1">
        <w:rPr>
          <w:rFonts w:asciiTheme="minorHAnsi" w:hAnsiTheme="minorHAnsi" w:cstheme="minorHAnsi"/>
        </w:rPr>
        <w:t>s and hoped</w:t>
      </w:r>
      <w:r w:rsidR="00446E50" w:rsidRPr="007931F1">
        <w:rPr>
          <w:rFonts w:asciiTheme="minorHAnsi" w:hAnsiTheme="minorHAnsi" w:cstheme="minorHAnsi"/>
        </w:rPr>
        <w:t xml:space="preserve"> that </w:t>
      </w:r>
      <w:r w:rsidR="00E54C89" w:rsidRPr="007931F1">
        <w:rPr>
          <w:rFonts w:asciiTheme="minorHAnsi" w:hAnsiTheme="minorHAnsi" w:cstheme="minorHAnsi"/>
        </w:rPr>
        <w:t xml:space="preserve">the background written material provided to the </w:t>
      </w:r>
      <w:r w:rsidR="001C2146" w:rsidRPr="007931F1">
        <w:rPr>
          <w:rFonts w:asciiTheme="minorHAnsi" w:hAnsiTheme="minorHAnsi" w:cstheme="minorHAnsi"/>
        </w:rPr>
        <w:t>Subcommittee</w:t>
      </w:r>
      <w:r w:rsidR="006D1578" w:rsidRPr="007931F1">
        <w:rPr>
          <w:rFonts w:asciiTheme="minorHAnsi" w:hAnsiTheme="minorHAnsi" w:cstheme="minorHAnsi"/>
        </w:rPr>
        <w:t xml:space="preserve"> </w:t>
      </w:r>
      <w:r w:rsidR="00E54C89" w:rsidRPr="007931F1">
        <w:rPr>
          <w:rFonts w:asciiTheme="minorHAnsi" w:hAnsiTheme="minorHAnsi" w:cstheme="minorHAnsi"/>
        </w:rPr>
        <w:t>would help</w:t>
      </w:r>
      <w:r w:rsidR="00F15201">
        <w:rPr>
          <w:rFonts w:asciiTheme="minorHAnsi" w:hAnsiTheme="minorHAnsi" w:cstheme="minorHAnsi"/>
        </w:rPr>
        <w:t>,</w:t>
      </w:r>
      <w:r w:rsidR="006F59D9" w:rsidRPr="007931F1">
        <w:rPr>
          <w:rFonts w:asciiTheme="minorHAnsi" w:hAnsiTheme="minorHAnsi" w:cstheme="minorHAnsi"/>
        </w:rPr>
        <w:t xml:space="preserve"> but apparently questions remained.  </w:t>
      </w:r>
      <w:r w:rsidR="00446E50" w:rsidRPr="007931F1">
        <w:rPr>
          <w:rFonts w:asciiTheme="minorHAnsi" w:hAnsiTheme="minorHAnsi" w:cstheme="minorHAnsi"/>
        </w:rPr>
        <w:t xml:space="preserve">One high level question was </w:t>
      </w:r>
      <w:proofErr w:type="gramStart"/>
      <w:r w:rsidR="00446E50" w:rsidRPr="007931F1">
        <w:rPr>
          <w:rFonts w:asciiTheme="minorHAnsi" w:hAnsiTheme="minorHAnsi" w:cstheme="minorHAnsi"/>
        </w:rPr>
        <w:t>on</w:t>
      </w:r>
      <w:r w:rsidR="001460E6" w:rsidRPr="007931F1">
        <w:rPr>
          <w:rFonts w:asciiTheme="minorHAnsi" w:hAnsiTheme="minorHAnsi" w:cstheme="minorHAnsi"/>
        </w:rPr>
        <w:t xml:space="preserve"> </w:t>
      </w:r>
      <w:r w:rsidR="00446E50" w:rsidRPr="007931F1">
        <w:rPr>
          <w:rFonts w:asciiTheme="minorHAnsi" w:hAnsiTheme="minorHAnsi" w:cstheme="minorHAnsi"/>
        </w:rPr>
        <w:t xml:space="preserve"> </w:t>
      </w:r>
      <w:r w:rsidR="002B28EB" w:rsidRPr="007931F1">
        <w:rPr>
          <w:rFonts w:asciiTheme="minorHAnsi" w:hAnsiTheme="minorHAnsi" w:cstheme="minorHAnsi"/>
        </w:rPr>
        <w:t>priorities</w:t>
      </w:r>
      <w:proofErr w:type="gramEnd"/>
      <w:r w:rsidR="002B28EB" w:rsidRPr="007931F1">
        <w:rPr>
          <w:rFonts w:asciiTheme="minorHAnsi" w:hAnsiTheme="minorHAnsi" w:cstheme="minorHAnsi"/>
        </w:rPr>
        <w:t xml:space="preserve">.  DBT interacts with regulatory centers often and </w:t>
      </w:r>
      <w:r w:rsidR="00EF6BF2" w:rsidRPr="007931F1">
        <w:rPr>
          <w:rFonts w:asciiTheme="minorHAnsi" w:hAnsiTheme="minorHAnsi" w:cstheme="minorHAnsi"/>
        </w:rPr>
        <w:t xml:space="preserve">while </w:t>
      </w:r>
      <w:r w:rsidR="001460E6" w:rsidRPr="007931F1">
        <w:rPr>
          <w:rFonts w:asciiTheme="minorHAnsi" w:hAnsiTheme="minorHAnsi" w:cstheme="minorHAnsi"/>
        </w:rPr>
        <w:t>there are</w:t>
      </w:r>
      <w:r w:rsidR="00EF6BF2" w:rsidRPr="007931F1">
        <w:rPr>
          <w:rFonts w:asciiTheme="minorHAnsi" w:hAnsiTheme="minorHAnsi" w:cstheme="minorHAnsi"/>
        </w:rPr>
        <w:t xml:space="preserve"> DBT-initiated studies</w:t>
      </w:r>
      <w:r w:rsidR="001460E6" w:rsidRPr="007931F1">
        <w:rPr>
          <w:rFonts w:asciiTheme="minorHAnsi" w:hAnsiTheme="minorHAnsi" w:cstheme="minorHAnsi"/>
        </w:rPr>
        <w:t>,</w:t>
      </w:r>
      <w:r w:rsidR="00EF6BF2" w:rsidRPr="007931F1">
        <w:rPr>
          <w:rFonts w:asciiTheme="minorHAnsi" w:hAnsiTheme="minorHAnsi" w:cstheme="minorHAnsi"/>
        </w:rPr>
        <w:t xml:space="preserve"> they exist to support the product centers. </w:t>
      </w:r>
      <w:r w:rsidR="00241207" w:rsidRPr="007931F1">
        <w:rPr>
          <w:rFonts w:asciiTheme="minorHAnsi" w:hAnsiTheme="minorHAnsi" w:cstheme="minorHAnsi"/>
        </w:rPr>
        <w:t>The Subcommittee had mentioned the personnel lost, mostly due to retirement</w:t>
      </w:r>
      <w:r w:rsidR="00583BDD" w:rsidRPr="007931F1">
        <w:rPr>
          <w:rFonts w:asciiTheme="minorHAnsi" w:hAnsiTheme="minorHAnsi" w:cstheme="minorHAnsi"/>
        </w:rPr>
        <w:t xml:space="preserve">, and suggested they be replaced with equally experienced individuals.  </w:t>
      </w:r>
      <w:r w:rsidR="008E606D" w:rsidRPr="007931F1">
        <w:rPr>
          <w:rFonts w:asciiTheme="minorHAnsi" w:hAnsiTheme="minorHAnsi" w:cstheme="minorHAnsi"/>
        </w:rPr>
        <w:t xml:space="preserve">Dr Beland noted that </w:t>
      </w:r>
      <w:r w:rsidR="007931F1" w:rsidRPr="007931F1">
        <w:rPr>
          <w:rFonts w:asciiTheme="minorHAnsi" w:hAnsiTheme="minorHAnsi" w:cstheme="minorHAnsi"/>
        </w:rPr>
        <w:t>NCTR has had a long tradition of recruiting young scientists who have established very productive research programs.</w:t>
      </w:r>
      <w:r w:rsidR="00A307C9" w:rsidRPr="007931F1">
        <w:rPr>
          <w:rFonts w:asciiTheme="minorHAnsi" w:hAnsiTheme="minorHAnsi" w:cstheme="minorHAnsi"/>
        </w:rPr>
        <w:t xml:space="preserve"> </w:t>
      </w:r>
      <w:r w:rsidR="004365A3" w:rsidRPr="007931F1">
        <w:rPr>
          <w:rFonts w:asciiTheme="minorHAnsi" w:hAnsiTheme="minorHAnsi" w:cstheme="minorHAnsi"/>
        </w:rPr>
        <w:t xml:space="preserve"> </w:t>
      </w:r>
      <w:r w:rsidR="006A2B94" w:rsidRPr="007931F1">
        <w:rPr>
          <w:rFonts w:asciiTheme="minorHAnsi" w:hAnsiTheme="minorHAnsi" w:cstheme="minorHAnsi"/>
        </w:rPr>
        <w:t>As an example, i</w:t>
      </w:r>
      <w:r w:rsidR="004E78B7" w:rsidRPr="007931F1">
        <w:rPr>
          <w:rFonts w:asciiTheme="minorHAnsi" w:hAnsiTheme="minorHAnsi" w:cstheme="minorHAnsi"/>
        </w:rPr>
        <w:t>n the case of the modeling group, there are three</w:t>
      </w:r>
      <w:r w:rsidR="004365A3" w:rsidRPr="007931F1">
        <w:rPr>
          <w:rFonts w:asciiTheme="minorHAnsi" w:hAnsiTheme="minorHAnsi" w:cstheme="minorHAnsi"/>
        </w:rPr>
        <w:t xml:space="preserve"> staff fellows and </w:t>
      </w:r>
      <w:r w:rsidR="004E78B7" w:rsidRPr="007931F1">
        <w:rPr>
          <w:rFonts w:asciiTheme="minorHAnsi" w:hAnsiTheme="minorHAnsi" w:cstheme="minorHAnsi"/>
        </w:rPr>
        <w:t>three</w:t>
      </w:r>
      <w:r w:rsidR="004365A3" w:rsidRPr="007931F1">
        <w:rPr>
          <w:rFonts w:asciiTheme="minorHAnsi" w:hAnsiTheme="minorHAnsi" w:cstheme="minorHAnsi"/>
        </w:rPr>
        <w:t xml:space="preserve"> postdocs </w:t>
      </w:r>
      <w:r w:rsidR="004E78B7" w:rsidRPr="007931F1">
        <w:rPr>
          <w:rFonts w:asciiTheme="minorHAnsi" w:hAnsiTheme="minorHAnsi" w:cstheme="minorHAnsi"/>
        </w:rPr>
        <w:t>who</w:t>
      </w:r>
      <w:r w:rsidR="004365A3" w:rsidRPr="007931F1">
        <w:rPr>
          <w:rFonts w:asciiTheme="minorHAnsi" w:hAnsiTheme="minorHAnsi" w:cstheme="minorHAnsi"/>
        </w:rPr>
        <w:t xml:space="preserve"> wo</w:t>
      </w:r>
      <w:r w:rsidR="00CE5165" w:rsidRPr="007931F1">
        <w:rPr>
          <w:rFonts w:asciiTheme="minorHAnsi" w:hAnsiTheme="minorHAnsi" w:cstheme="minorHAnsi"/>
        </w:rPr>
        <w:t>r</w:t>
      </w:r>
      <w:r w:rsidR="004365A3" w:rsidRPr="007931F1">
        <w:rPr>
          <w:rFonts w:asciiTheme="minorHAnsi" w:hAnsiTheme="minorHAnsi" w:cstheme="minorHAnsi"/>
        </w:rPr>
        <w:t xml:space="preserve">k together and </w:t>
      </w:r>
      <w:r w:rsidR="004E78B7" w:rsidRPr="007931F1">
        <w:rPr>
          <w:rFonts w:asciiTheme="minorHAnsi" w:hAnsiTheme="minorHAnsi" w:cstheme="minorHAnsi"/>
        </w:rPr>
        <w:t xml:space="preserve">have </w:t>
      </w:r>
      <w:r w:rsidR="004365A3" w:rsidRPr="007931F1">
        <w:rPr>
          <w:rFonts w:asciiTheme="minorHAnsi" w:hAnsiTheme="minorHAnsi" w:cstheme="minorHAnsi"/>
        </w:rPr>
        <w:t xml:space="preserve">established </w:t>
      </w:r>
      <w:r w:rsidR="00CE5165" w:rsidRPr="007931F1">
        <w:rPr>
          <w:rFonts w:asciiTheme="minorHAnsi" w:hAnsiTheme="minorHAnsi" w:cstheme="minorHAnsi"/>
        </w:rPr>
        <w:t>collaborations with</w:t>
      </w:r>
      <w:r w:rsidR="004365A3" w:rsidRPr="007931F1">
        <w:rPr>
          <w:rFonts w:asciiTheme="minorHAnsi" w:hAnsiTheme="minorHAnsi" w:cstheme="minorHAnsi"/>
        </w:rPr>
        <w:t xml:space="preserve"> regulatory centers and academics.  </w:t>
      </w:r>
      <w:r w:rsidR="00BD7705" w:rsidRPr="007931F1">
        <w:rPr>
          <w:rFonts w:asciiTheme="minorHAnsi" w:hAnsiTheme="minorHAnsi" w:cstheme="minorHAnsi"/>
        </w:rPr>
        <w:t>He</w:t>
      </w:r>
      <w:r w:rsidR="00CE5165" w:rsidRPr="007931F1">
        <w:rPr>
          <w:rFonts w:asciiTheme="minorHAnsi" w:hAnsiTheme="minorHAnsi" w:cstheme="minorHAnsi"/>
        </w:rPr>
        <w:t xml:space="preserve"> feels strongly that </w:t>
      </w:r>
      <w:r w:rsidR="00376911" w:rsidRPr="007931F1">
        <w:rPr>
          <w:rFonts w:asciiTheme="minorHAnsi" w:hAnsiTheme="minorHAnsi" w:cstheme="minorHAnsi"/>
        </w:rPr>
        <w:t>NCTR</w:t>
      </w:r>
      <w:r w:rsidR="00CE5165" w:rsidRPr="007931F1">
        <w:rPr>
          <w:rFonts w:asciiTheme="minorHAnsi" w:hAnsiTheme="minorHAnsi" w:cstheme="minorHAnsi"/>
        </w:rPr>
        <w:t xml:space="preserve"> should provide opportunities for existing </w:t>
      </w:r>
      <w:r w:rsidR="00741DFF" w:rsidRPr="007931F1">
        <w:rPr>
          <w:rFonts w:asciiTheme="minorHAnsi" w:hAnsiTheme="minorHAnsi" w:cstheme="minorHAnsi"/>
        </w:rPr>
        <w:t xml:space="preserve">more junior </w:t>
      </w:r>
      <w:r w:rsidR="00CE5165" w:rsidRPr="007931F1">
        <w:rPr>
          <w:rFonts w:asciiTheme="minorHAnsi" w:hAnsiTheme="minorHAnsi" w:cstheme="minorHAnsi"/>
        </w:rPr>
        <w:t>staff</w:t>
      </w:r>
      <w:r w:rsidR="00BD7705" w:rsidRPr="007931F1">
        <w:rPr>
          <w:rFonts w:asciiTheme="minorHAnsi" w:hAnsiTheme="minorHAnsi" w:cstheme="minorHAnsi"/>
        </w:rPr>
        <w:t xml:space="preserve"> than to </w:t>
      </w:r>
      <w:r w:rsidR="007931F1">
        <w:rPr>
          <w:rFonts w:asciiTheme="minorHAnsi" w:hAnsiTheme="minorHAnsi" w:cstheme="minorHAnsi"/>
        </w:rPr>
        <w:t xml:space="preserve">always </w:t>
      </w:r>
      <w:r w:rsidR="00BD7705" w:rsidRPr="007931F1">
        <w:rPr>
          <w:rFonts w:asciiTheme="minorHAnsi" w:hAnsiTheme="minorHAnsi" w:cstheme="minorHAnsi"/>
        </w:rPr>
        <w:t>hire highly experience</w:t>
      </w:r>
      <w:r w:rsidR="00376911" w:rsidRPr="007931F1">
        <w:rPr>
          <w:rFonts w:asciiTheme="minorHAnsi" w:hAnsiTheme="minorHAnsi" w:cstheme="minorHAnsi"/>
        </w:rPr>
        <w:t>d</w:t>
      </w:r>
      <w:r w:rsidR="00BD7705" w:rsidRPr="007931F1">
        <w:rPr>
          <w:rFonts w:asciiTheme="minorHAnsi" w:hAnsiTheme="minorHAnsi" w:cstheme="minorHAnsi"/>
        </w:rPr>
        <w:t xml:space="preserve"> individuals</w:t>
      </w:r>
      <w:r w:rsidR="00741DFF" w:rsidRPr="007931F1">
        <w:rPr>
          <w:rFonts w:asciiTheme="minorHAnsi" w:hAnsiTheme="minorHAnsi" w:cstheme="minorHAnsi"/>
        </w:rPr>
        <w:t xml:space="preserve">.  </w:t>
      </w:r>
      <w:r w:rsidR="001F4EAF" w:rsidRPr="007931F1">
        <w:rPr>
          <w:rFonts w:asciiTheme="minorHAnsi" w:hAnsiTheme="minorHAnsi" w:cstheme="minorHAnsi"/>
        </w:rPr>
        <w:t>There was a recommendation that DBT take a lead in extrapolation between in vitro and in vivo approaches</w:t>
      </w:r>
      <w:r w:rsidR="00376911" w:rsidRPr="007931F1">
        <w:rPr>
          <w:rFonts w:asciiTheme="minorHAnsi" w:hAnsiTheme="minorHAnsi" w:cstheme="minorHAnsi"/>
        </w:rPr>
        <w:t xml:space="preserve"> and t</w:t>
      </w:r>
      <w:r w:rsidR="001F4EAF" w:rsidRPr="007931F1">
        <w:rPr>
          <w:rFonts w:asciiTheme="minorHAnsi" w:hAnsiTheme="minorHAnsi" w:cstheme="minorHAnsi"/>
        </w:rPr>
        <w:t xml:space="preserve">his division has many such studies ongoing.  </w:t>
      </w:r>
      <w:r w:rsidR="00376911" w:rsidRPr="007931F1">
        <w:rPr>
          <w:rFonts w:asciiTheme="minorHAnsi" w:hAnsiTheme="minorHAnsi" w:cstheme="minorHAnsi"/>
        </w:rPr>
        <w:t>For example, t</w:t>
      </w:r>
      <w:r w:rsidR="006D5E1C" w:rsidRPr="007931F1">
        <w:rPr>
          <w:rFonts w:asciiTheme="minorHAnsi" w:hAnsiTheme="minorHAnsi" w:cstheme="minorHAnsi"/>
        </w:rPr>
        <w:t>he Subcommittee was enthusiastic about the 3</w:t>
      </w:r>
      <w:r w:rsidR="00F15201">
        <w:rPr>
          <w:rFonts w:asciiTheme="minorHAnsi" w:hAnsiTheme="minorHAnsi" w:cstheme="minorHAnsi"/>
        </w:rPr>
        <w:t>D</w:t>
      </w:r>
      <w:r w:rsidR="006D5E1C" w:rsidRPr="007931F1">
        <w:rPr>
          <w:rFonts w:asciiTheme="minorHAnsi" w:hAnsiTheme="minorHAnsi" w:cstheme="minorHAnsi"/>
        </w:rPr>
        <w:t xml:space="preserve"> </w:t>
      </w:r>
      <w:proofErr w:type="spellStart"/>
      <w:r w:rsidR="006D5E1C" w:rsidRPr="007931F1">
        <w:rPr>
          <w:rFonts w:asciiTheme="minorHAnsi" w:hAnsiTheme="minorHAnsi" w:cstheme="minorHAnsi"/>
        </w:rPr>
        <w:t>bioprinted</w:t>
      </w:r>
      <w:proofErr w:type="spellEnd"/>
      <w:r w:rsidR="006D5E1C" w:rsidRPr="007931F1">
        <w:rPr>
          <w:rFonts w:asciiTheme="minorHAnsi" w:hAnsiTheme="minorHAnsi" w:cstheme="minorHAnsi"/>
        </w:rPr>
        <w:t xml:space="preserve"> human skin </w:t>
      </w:r>
      <w:r w:rsidR="00376911" w:rsidRPr="007931F1">
        <w:rPr>
          <w:rFonts w:asciiTheme="minorHAnsi" w:hAnsiTheme="minorHAnsi" w:cstheme="minorHAnsi"/>
        </w:rPr>
        <w:t>work</w:t>
      </w:r>
      <w:r w:rsidR="006D5E1C" w:rsidRPr="007931F1">
        <w:rPr>
          <w:rFonts w:asciiTheme="minorHAnsi" w:hAnsiTheme="minorHAnsi" w:cstheme="minorHAnsi"/>
        </w:rPr>
        <w:t xml:space="preserve">.  </w:t>
      </w:r>
      <w:r w:rsidR="00F21077" w:rsidRPr="007931F1">
        <w:rPr>
          <w:rFonts w:asciiTheme="minorHAnsi" w:hAnsiTheme="minorHAnsi" w:cstheme="minorHAnsi"/>
        </w:rPr>
        <w:t xml:space="preserve">The </w:t>
      </w:r>
      <w:r w:rsidR="00D7369B" w:rsidRPr="007931F1">
        <w:rPr>
          <w:rFonts w:asciiTheme="minorHAnsi" w:hAnsiTheme="minorHAnsi" w:cstheme="minorHAnsi"/>
        </w:rPr>
        <w:t xml:space="preserve">Subcommittee </w:t>
      </w:r>
      <w:r w:rsidR="00524CA9" w:rsidRPr="007931F1">
        <w:rPr>
          <w:rFonts w:asciiTheme="minorHAnsi" w:hAnsiTheme="minorHAnsi" w:cstheme="minorHAnsi"/>
        </w:rPr>
        <w:t>expressed a</w:t>
      </w:r>
      <w:r w:rsidR="00D7369B" w:rsidRPr="007931F1">
        <w:rPr>
          <w:rFonts w:asciiTheme="minorHAnsi" w:hAnsiTheme="minorHAnsi" w:cstheme="minorHAnsi"/>
        </w:rPr>
        <w:t xml:space="preserve"> concern that the epigenetics ef</w:t>
      </w:r>
      <w:r w:rsidR="00524CA9" w:rsidRPr="007931F1">
        <w:rPr>
          <w:rFonts w:asciiTheme="minorHAnsi" w:hAnsiTheme="minorHAnsi" w:cstheme="minorHAnsi"/>
        </w:rPr>
        <w:t xml:space="preserve">fort would benefit from an expert in this area. Dr. Beland </w:t>
      </w:r>
      <w:r w:rsidR="00F21077" w:rsidRPr="007931F1">
        <w:rPr>
          <w:rFonts w:asciiTheme="minorHAnsi" w:hAnsiTheme="minorHAnsi" w:cstheme="minorHAnsi"/>
        </w:rPr>
        <w:t xml:space="preserve">said </w:t>
      </w:r>
      <w:r w:rsidR="00524CA9" w:rsidRPr="007931F1">
        <w:rPr>
          <w:rFonts w:asciiTheme="minorHAnsi" w:hAnsiTheme="minorHAnsi" w:cstheme="minorHAnsi"/>
        </w:rPr>
        <w:t>several existing member</w:t>
      </w:r>
      <w:r w:rsidR="008A3B3F" w:rsidRPr="007931F1">
        <w:rPr>
          <w:rFonts w:asciiTheme="minorHAnsi" w:hAnsiTheme="minorHAnsi" w:cstheme="minorHAnsi"/>
        </w:rPr>
        <w:t>s are well-published in this area</w:t>
      </w:r>
      <w:r w:rsidR="00912841">
        <w:rPr>
          <w:rFonts w:asciiTheme="minorHAnsi" w:hAnsiTheme="minorHAnsi" w:cstheme="minorHAnsi"/>
        </w:rPr>
        <w:t xml:space="preserve"> and even receive some outside funding</w:t>
      </w:r>
      <w:r w:rsidR="008A3B3F" w:rsidRPr="007931F1">
        <w:rPr>
          <w:rFonts w:asciiTheme="minorHAnsi" w:hAnsiTheme="minorHAnsi" w:cstheme="minorHAnsi"/>
        </w:rPr>
        <w:t>.</w:t>
      </w:r>
      <w:r w:rsidR="004068DF" w:rsidRPr="007931F1">
        <w:rPr>
          <w:rFonts w:asciiTheme="minorHAnsi" w:hAnsiTheme="minorHAnsi" w:cstheme="minorHAnsi"/>
        </w:rPr>
        <w:t xml:space="preserve">  </w:t>
      </w:r>
      <w:r w:rsidR="006500A3" w:rsidRPr="007931F1">
        <w:rPr>
          <w:rFonts w:asciiTheme="minorHAnsi" w:hAnsiTheme="minorHAnsi" w:cstheme="minorHAnsi"/>
        </w:rPr>
        <w:t>Dr. Beland continued to respond to the individual comments by the Subcommittee</w:t>
      </w:r>
      <w:r w:rsidR="00447107" w:rsidRPr="007931F1">
        <w:rPr>
          <w:rFonts w:asciiTheme="minorHAnsi" w:hAnsiTheme="minorHAnsi" w:cstheme="minorHAnsi"/>
        </w:rPr>
        <w:t>.</w:t>
      </w:r>
    </w:p>
    <w:bookmarkEnd w:id="2"/>
    <w:p w14:paraId="1D0FBA93" w14:textId="1F771A4B" w:rsidR="00580296" w:rsidRPr="00A1406D" w:rsidRDefault="00580296" w:rsidP="00C8711D">
      <w:pPr>
        <w:spacing w:line="240" w:lineRule="auto"/>
        <w:rPr>
          <w:rFonts w:asciiTheme="minorHAnsi" w:hAnsiTheme="minorHAnsi"/>
        </w:rPr>
      </w:pPr>
      <w:r w:rsidRPr="00A1406D">
        <w:rPr>
          <w:rFonts w:asciiTheme="minorHAnsi" w:hAnsiTheme="minorHAnsi"/>
        </w:rPr>
        <w:t>Discussion Highlights</w:t>
      </w:r>
      <w:r w:rsidR="00767398">
        <w:rPr>
          <w:rFonts w:asciiTheme="minorHAnsi" w:hAnsiTheme="minorHAnsi"/>
        </w:rPr>
        <w:t xml:space="preserve"> </w:t>
      </w:r>
    </w:p>
    <w:p w14:paraId="44227CA9" w14:textId="02A9D16C" w:rsidR="00521777" w:rsidRDefault="001C2146" w:rsidP="00A30C84">
      <w:pPr>
        <w:pStyle w:val="ListParagraph"/>
        <w:numPr>
          <w:ilvl w:val="0"/>
          <w:numId w:val="4"/>
        </w:numPr>
        <w:spacing w:line="240" w:lineRule="auto"/>
        <w:rPr>
          <w:rFonts w:asciiTheme="minorHAnsi" w:hAnsiTheme="minorHAnsi"/>
        </w:rPr>
      </w:pPr>
      <w:r>
        <w:rPr>
          <w:rFonts w:asciiTheme="minorHAnsi" w:hAnsiTheme="minorHAnsi"/>
        </w:rPr>
        <w:t xml:space="preserve">Dr. </w:t>
      </w:r>
      <w:r w:rsidR="00226F16">
        <w:rPr>
          <w:rFonts w:asciiTheme="minorHAnsi" w:hAnsiTheme="minorHAnsi"/>
        </w:rPr>
        <w:t>Aschner</w:t>
      </w:r>
      <w:r>
        <w:rPr>
          <w:rFonts w:asciiTheme="minorHAnsi" w:hAnsiTheme="minorHAnsi"/>
        </w:rPr>
        <w:t xml:space="preserve"> thank</w:t>
      </w:r>
      <w:r w:rsidR="00961390">
        <w:rPr>
          <w:rFonts w:asciiTheme="minorHAnsi" w:hAnsiTheme="minorHAnsi"/>
        </w:rPr>
        <w:t>ed Dr. Beland</w:t>
      </w:r>
      <w:r>
        <w:rPr>
          <w:rFonts w:asciiTheme="minorHAnsi" w:hAnsiTheme="minorHAnsi"/>
        </w:rPr>
        <w:t xml:space="preserve"> for </w:t>
      </w:r>
      <w:r w:rsidR="00961390">
        <w:rPr>
          <w:rFonts w:asciiTheme="minorHAnsi" w:hAnsiTheme="minorHAnsi"/>
        </w:rPr>
        <w:t xml:space="preserve">his </w:t>
      </w:r>
      <w:r>
        <w:rPr>
          <w:rFonts w:asciiTheme="minorHAnsi" w:hAnsiTheme="minorHAnsi"/>
        </w:rPr>
        <w:t>ex</w:t>
      </w:r>
      <w:r w:rsidR="0077647B">
        <w:rPr>
          <w:rFonts w:asciiTheme="minorHAnsi" w:hAnsiTheme="minorHAnsi"/>
        </w:rPr>
        <w:t>t</w:t>
      </w:r>
      <w:r>
        <w:rPr>
          <w:rFonts w:asciiTheme="minorHAnsi" w:hAnsiTheme="minorHAnsi"/>
        </w:rPr>
        <w:t>ensive response.  Dr. Walker</w:t>
      </w:r>
      <w:r w:rsidR="00961390">
        <w:rPr>
          <w:rFonts w:asciiTheme="minorHAnsi" w:hAnsiTheme="minorHAnsi"/>
        </w:rPr>
        <w:t xml:space="preserve"> noted that she only joined the SAB recently and was not part of this </w:t>
      </w:r>
      <w:proofErr w:type="gramStart"/>
      <w:r w:rsidR="00961390">
        <w:rPr>
          <w:rFonts w:asciiTheme="minorHAnsi" w:hAnsiTheme="minorHAnsi"/>
        </w:rPr>
        <w:t>evaluation</w:t>
      </w:r>
      <w:r w:rsidR="00F15201">
        <w:rPr>
          <w:rFonts w:asciiTheme="minorHAnsi" w:hAnsiTheme="minorHAnsi"/>
        </w:rPr>
        <w:t>,</w:t>
      </w:r>
      <w:r w:rsidR="00961390">
        <w:rPr>
          <w:rFonts w:asciiTheme="minorHAnsi" w:hAnsiTheme="minorHAnsi"/>
        </w:rPr>
        <w:t xml:space="preserve"> </w:t>
      </w:r>
      <w:r w:rsidR="007931F1">
        <w:rPr>
          <w:rFonts w:asciiTheme="minorHAnsi" w:hAnsiTheme="minorHAnsi"/>
        </w:rPr>
        <w:t>but</w:t>
      </w:r>
      <w:proofErr w:type="gramEnd"/>
      <w:r w:rsidR="007931F1">
        <w:rPr>
          <w:rFonts w:asciiTheme="minorHAnsi" w:hAnsiTheme="minorHAnsi"/>
        </w:rPr>
        <w:t xml:space="preserve"> </w:t>
      </w:r>
      <w:r w:rsidR="00961390">
        <w:rPr>
          <w:rFonts w:asciiTheme="minorHAnsi" w:hAnsiTheme="minorHAnsi"/>
        </w:rPr>
        <w:t>felt this was a</w:t>
      </w:r>
      <w:r w:rsidR="00EE4F8D">
        <w:rPr>
          <w:rFonts w:asciiTheme="minorHAnsi" w:hAnsiTheme="minorHAnsi"/>
        </w:rPr>
        <w:t xml:space="preserve"> comprehensive response. </w:t>
      </w:r>
      <w:r w:rsidR="00AD6818">
        <w:rPr>
          <w:rFonts w:asciiTheme="minorHAnsi" w:hAnsiTheme="minorHAnsi"/>
        </w:rPr>
        <w:t xml:space="preserve">As someone experienced in epigenetics, she congratulated them </w:t>
      </w:r>
      <w:r w:rsidR="00340AF6">
        <w:rPr>
          <w:rFonts w:asciiTheme="minorHAnsi" w:hAnsiTheme="minorHAnsi"/>
        </w:rPr>
        <w:t xml:space="preserve">for moving into </w:t>
      </w:r>
      <w:r w:rsidR="00745F2E">
        <w:rPr>
          <w:rFonts w:asciiTheme="minorHAnsi" w:hAnsiTheme="minorHAnsi"/>
        </w:rPr>
        <w:t>this area</w:t>
      </w:r>
      <w:r w:rsidR="00340AF6">
        <w:rPr>
          <w:rFonts w:asciiTheme="minorHAnsi" w:hAnsiTheme="minorHAnsi"/>
        </w:rPr>
        <w:t xml:space="preserve"> </w:t>
      </w:r>
      <w:r w:rsidR="00FA266D">
        <w:rPr>
          <w:rFonts w:asciiTheme="minorHAnsi" w:hAnsiTheme="minorHAnsi"/>
        </w:rPr>
        <w:t>particularly</w:t>
      </w:r>
      <w:r w:rsidR="00340AF6">
        <w:rPr>
          <w:rFonts w:asciiTheme="minorHAnsi" w:hAnsiTheme="minorHAnsi"/>
        </w:rPr>
        <w:t xml:space="preserve"> </w:t>
      </w:r>
      <w:r w:rsidR="00745F2E">
        <w:rPr>
          <w:rFonts w:asciiTheme="minorHAnsi" w:hAnsiTheme="minorHAnsi"/>
        </w:rPr>
        <w:t>looking at</w:t>
      </w:r>
      <w:r w:rsidR="00340AF6">
        <w:rPr>
          <w:rFonts w:asciiTheme="minorHAnsi" w:hAnsiTheme="minorHAnsi"/>
        </w:rPr>
        <w:t xml:space="preserve"> the effects on the liver</w:t>
      </w:r>
      <w:r w:rsidR="00745F2E">
        <w:rPr>
          <w:rFonts w:asciiTheme="minorHAnsi" w:hAnsiTheme="minorHAnsi"/>
        </w:rPr>
        <w:t xml:space="preserve"> which she felt was a r</w:t>
      </w:r>
      <w:r w:rsidR="00340AF6">
        <w:rPr>
          <w:rFonts w:asciiTheme="minorHAnsi" w:hAnsiTheme="minorHAnsi"/>
        </w:rPr>
        <w:t>ipe area for research.</w:t>
      </w:r>
      <w:r w:rsidR="00965D1E">
        <w:rPr>
          <w:rFonts w:asciiTheme="minorHAnsi" w:hAnsiTheme="minorHAnsi"/>
        </w:rPr>
        <w:t xml:space="preserve">  </w:t>
      </w:r>
      <w:r w:rsidR="00745F2E">
        <w:rPr>
          <w:rFonts w:asciiTheme="minorHAnsi" w:hAnsiTheme="minorHAnsi"/>
        </w:rPr>
        <w:t xml:space="preserve">She noted that she herself is finding it difficult to keep </w:t>
      </w:r>
      <w:r w:rsidR="00FA266D">
        <w:rPr>
          <w:rFonts w:asciiTheme="minorHAnsi" w:hAnsiTheme="minorHAnsi"/>
        </w:rPr>
        <w:t>up</w:t>
      </w:r>
      <w:r w:rsidR="00965D1E">
        <w:rPr>
          <w:rFonts w:asciiTheme="minorHAnsi" w:hAnsiTheme="minorHAnsi"/>
        </w:rPr>
        <w:t xml:space="preserve"> with </w:t>
      </w:r>
      <w:r w:rsidR="00745F2E">
        <w:rPr>
          <w:rFonts w:asciiTheme="minorHAnsi" w:hAnsiTheme="minorHAnsi"/>
        </w:rPr>
        <w:t xml:space="preserve">the </w:t>
      </w:r>
      <w:r w:rsidR="00965D1E">
        <w:rPr>
          <w:rFonts w:asciiTheme="minorHAnsi" w:hAnsiTheme="minorHAnsi"/>
        </w:rPr>
        <w:t>next generation approaches</w:t>
      </w:r>
      <w:r w:rsidR="007931F1">
        <w:rPr>
          <w:rFonts w:asciiTheme="minorHAnsi" w:hAnsiTheme="minorHAnsi"/>
        </w:rPr>
        <w:t xml:space="preserve"> in this area</w:t>
      </w:r>
      <w:r w:rsidR="00965D1E">
        <w:rPr>
          <w:rFonts w:asciiTheme="minorHAnsi" w:hAnsiTheme="minorHAnsi"/>
        </w:rPr>
        <w:t xml:space="preserve">.  </w:t>
      </w:r>
      <w:r w:rsidR="00360923">
        <w:rPr>
          <w:rFonts w:asciiTheme="minorHAnsi" w:hAnsiTheme="minorHAnsi"/>
        </w:rPr>
        <w:t xml:space="preserve">All liver cell types are targeting by different things so the ability to tease out their </w:t>
      </w:r>
      <w:r w:rsidR="007325FE">
        <w:rPr>
          <w:rFonts w:asciiTheme="minorHAnsi" w:hAnsiTheme="minorHAnsi"/>
        </w:rPr>
        <w:t>epigenetics</w:t>
      </w:r>
      <w:r w:rsidR="00360923">
        <w:rPr>
          <w:rFonts w:asciiTheme="minorHAnsi" w:hAnsiTheme="minorHAnsi"/>
        </w:rPr>
        <w:t xml:space="preserve"> response will be transformative. </w:t>
      </w:r>
      <w:r w:rsidR="00B60976">
        <w:rPr>
          <w:rFonts w:asciiTheme="minorHAnsi" w:hAnsiTheme="minorHAnsi"/>
        </w:rPr>
        <w:t>She asked i</w:t>
      </w:r>
      <w:r w:rsidR="00D12008">
        <w:rPr>
          <w:rFonts w:asciiTheme="minorHAnsi" w:hAnsiTheme="minorHAnsi"/>
        </w:rPr>
        <w:t>f</w:t>
      </w:r>
      <w:r w:rsidR="00B60976">
        <w:rPr>
          <w:rFonts w:asciiTheme="minorHAnsi" w:hAnsiTheme="minorHAnsi"/>
        </w:rPr>
        <w:t xml:space="preserve"> they </w:t>
      </w:r>
      <w:r w:rsidR="00BB21B8">
        <w:rPr>
          <w:rFonts w:asciiTheme="minorHAnsi" w:hAnsiTheme="minorHAnsi"/>
        </w:rPr>
        <w:t>could</w:t>
      </w:r>
      <w:r w:rsidR="00B60976">
        <w:rPr>
          <w:rFonts w:asciiTheme="minorHAnsi" w:hAnsiTheme="minorHAnsi"/>
        </w:rPr>
        <w:t xml:space="preserve"> move into multi-</w:t>
      </w:r>
      <w:proofErr w:type="spellStart"/>
      <w:r w:rsidR="00B60976">
        <w:rPr>
          <w:rFonts w:asciiTheme="minorHAnsi" w:hAnsiTheme="minorHAnsi"/>
        </w:rPr>
        <w:t>omic</w:t>
      </w:r>
      <w:proofErr w:type="spellEnd"/>
      <w:r w:rsidR="00B60976">
        <w:rPr>
          <w:rFonts w:asciiTheme="minorHAnsi" w:hAnsiTheme="minorHAnsi"/>
        </w:rPr>
        <w:t xml:space="preserve"> integration with </w:t>
      </w:r>
      <w:r w:rsidR="00D12008">
        <w:rPr>
          <w:rFonts w:asciiTheme="minorHAnsi" w:hAnsiTheme="minorHAnsi"/>
        </w:rPr>
        <w:t xml:space="preserve">existing </w:t>
      </w:r>
      <w:r w:rsidR="007325FE">
        <w:rPr>
          <w:rFonts w:asciiTheme="minorHAnsi" w:hAnsiTheme="minorHAnsi"/>
        </w:rPr>
        <w:t>equipment and bioinformatics expertise</w:t>
      </w:r>
      <w:r w:rsidR="007931F1">
        <w:rPr>
          <w:rFonts w:asciiTheme="minorHAnsi" w:hAnsiTheme="minorHAnsi"/>
        </w:rPr>
        <w:t>.</w:t>
      </w:r>
      <w:r w:rsidR="007325FE">
        <w:rPr>
          <w:rFonts w:asciiTheme="minorHAnsi" w:hAnsiTheme="minorHAnsi"/>
        </w:rPr>
        <w:t xml:space="preserve">  </w:t>
      </w:r>
      <w:r w:rsidR="00D12008">
        <w:rPr>
          <w:rFonts w:asciiTheme="minorHAnsi" w:hAnsiTheme="minorHAnsi"/>
        </w:rPr>
        <w:t>Dr. Beland assured her that they can</w:t>
      </w:r>
      <w:r w:rsidR="0005501A">
        <w:rPr>
          <w:rFonts w:asciiTheme="minorHAnsi" w:hAnsiTheme="minorHAnsi"/>
        </w:rPr>
        <w:t xml:space="preserve">.  He brought to the attention of the SAB that there has been </w:t>
      </w:r>
      <w:r w:rsidR="009F6019">
        <w:rPr>
          <w:rFonts w:asciiTheme="minorHAnsi" w:hAnsiTheme="minorHAnsi"/>
        </w:rPr>
        <w:t xml:space="preserve">difficulty recruiting people </w:t>
      </w:r>
      <w:r w:rsidR="009F6019">
        <w:rPr>
          <w:rFonts w:asciiTheme="minorHAnsi" w:hAnsiTheme="minorHAnsi"/>
        </w:rPr>
        <w:lastRenderedPageBreak/>
        <w:t xml:space="preserve">because of constraints of whom can be hired within FDA.  </w:t>
      </w:r>
      <w:r w:rsidR="00C40035">
        <w:rPr>
          <w:rFonts w:asciiTheme="minorHAnsi" w:hAnsiTheme="minorHAnsi"/>
        </w:rPr>
        <w:t>Dr. Aschner thanked Dr</w:t>
      </w:r>
      <w:r w:rsidR="00C50E65">
        <w:rPr>
          <w:rFonts w:asciiTheme="minorHAnsi" w:hAnsiTheme="minorHAnsi"/>
        </w:rPr>
        <w:t>.</w:t>
      </w:r>
      <w:r w:rsidR="00C40035">
        <w:rPr>
          <w:rFonts w:asciiTheme="minorHAnsi" w:hAnsiTheme="minorHAnsi"/>
        </w:rPr>
        <w:t xml:space="preserve"> Beland for a </w:t>
      </w:r>
      <w:r w:rsidR="00821BC8">
        <w:rPr>
          <w:rFonts w:asciiTheme="minorHAnsi" w:hAnsiTheme="minorHAnsi"/>
        </w:rPr>
        <w:t>thorough review and excellent response.</w:t>
      </w:r>
    </w:p>
    <w:p w14:paraId="36E4E294" w14:textId="4D109FFB" w:rsidR="005F71B2" w:rsidRPr="0086258E" w:rsidRDefault="0086258E" w:rsidP="00323F0F">
      <w:pPr>
        <w:spacing w:line="240" w:lineRule="auto"/>
        <w:rPr>
          <w:rFonts w:asciiTheme="minorHAnsi" w:hAnsiTheme="minorHAnsi"/>
          <w:b/>
          <w:u w:val="single"/>
        </w:rPr>
      </w:pPr>
      <w:r w:rsidRPr="0086258E">
        <w:rPr>
          <w:rFonts w:asciiTheme="minorHAnsi" w:hAnsiTheme="minorHAnsi"/>
          <w:b/>
          <w:u w:val="single"/>
        </w:rPr>
        <w:t>Statement from the Chief Scientist</w:t>
      </w:r>
    </w:p>
    <w:p w14:paraId="54ED1B5D" w14:textId="47FD5E5B" w:rsidR="00A47780" w:rsidRDefault="00A5190D" w:rsidP="00323F0F">
      <w:pPr>
        <w:spacing w:line="240" w:lineRule="auto"/>
        <w:rPr>
          <w:rFonts w:asciiTheme="minorHAnsi" w:hAnsiTheme="minorHAnsi"/>
        </w:rPr>
      </w:pPr>
      <w:r w:rsidRPr="007931F1">
        <w:rPr>
          <w:rFonts w:asciiTheme="minorHAnsi" w:eastAsia="Times New Roman" w:hAnsiTheme="minorHAnsi" w:cs="Arial"/>
          <w:bCs/>
        </w:rPr>
        <w:t>Jacqueline O'Shaughnessy</w:t>
      </w:r>
      <w:r w:rsidR="00A47780" w:rsidRPr="007931F1">
        <w:rPr>
          <w:rFonts w:asciiTheme="minorHAnsi" w:hAnsiTheme="minorHAnsi"/>
          <w:bCs/>
        </w:rPr>
        <w:t xml:space="preserve">, </w:t>
      </w:r>
      <w:r w:rsidRPr="007931F1">
        <w:rPr>
          <w:rFonts w:asciiTheme="minorHAnsi" w:hAnsiTheme="minorHAnsi"/>
          <w:bCs/>
        </w:rPr>
        <w:t>Acting</w:t>
      </w:r>
      <w:r>
        <w:rPr>
          <w:rFonts w:asciiTheme="minorHAnsi" w:hAnsiTheme="minorHAnsi"/>
        </w:rPr>
        <w:t xml:space="preserve"> </w:t>
      </w:r>
      <w:r w:rsidR="00A47780" w:rsidRPr="0086258E">
        <w:rPr>
          <w:rFonts w:asciiTheme="minorHAnsi" w:hAnsiTheme="minorHAnsi"/>
        </w:rPr>
        <w:t>Chief Scientist</w:t>
      </w:r>
      <w:r w:rsidR="00B71937">
        <w:rPr>
          <w:rFonts w:asciiTheme="minorHAnsi" w:hAnsiTheme="minorHAnsi"/>
        </w:rPr>
        <w:t xml:space="preserve">, </w:t>
      </w:r>
      <w:r w:rsidR="00A400FB">
        <w:rPr>
          <w:rFonts w:asciiTheme="minorHAnsi" w:hAnsiTheme="minorHAnsi"/>
        </w:rPr>
        <w:t>observed that</w:t>
      </w:r>
      <w:r w:rsidR="00B71937">
        <w:rPr>
          <w:rFonts w:asciiTheme="minorHAnsi" w:hAnsiTheme="minorHAnsi"/>
        </w:rPr>
        <w:t xml:space="preserve"> </w:t>
      </w:r>
      <w:r w:rsidR="00471583" w:rsidRPr="00471583">
        <w:rPr>
          <w:rFonts w:asciiTheme="minorHAnsi" w:hAnsiTheme="minorHAnsi"/>
        </w:rPr>
        <w:t>NCTR’s cutting-edge research and contributions can be found just about everywhere in our centers—and they are often central to some of FDA’s highest scientific priorities</w:t>
      </w:r>
      <w:r w:rsidR="00A10D4E">
        <w:rPr>
          <w:rFonts w:asciiTheme="minorHAnsi" w:hAnsiTheme="minorHAnsi"/>
        </w:rPr>
        <w:t>.  NCTR holds</w:t>
      </w:r>
      <w:r w:rsidR="00A400FB">
        <w:rPr>
          <w:rFonts w:asciiTheme="minorHAnsi" w:hAnsiTheme="minorHAnsi"/>
        </w:rPr>
        <w:t xml:space="preserve"> a</w:t>
      </w:r>
      <w:r w:rsidR="00A10D4E">
        <w:rPr>
          <w:rFonts w:asciiTheme="minorHAnsi" w:hAnsiTheme="minorHAnsi"/>
        </w:rPr>
        <w:t xml:space="preserve"> unique place as it is the only center that supports toxicological </w:t>
      </w:r>
      <w:proofErr w:type="gramStart"/>
      <w:r w:rsidR="00394A92">
        <w:rPr>
          <w:rFonts w:asciiTheme="minorHAnsi" w:hAnsiTheme="minorHAnsi"/>
        </w:rPr>
        <w:t>research</w:t>
      </w:r>
      <w:proofErr w:type="gramEnd"/>
      <w:r w:rsidR="00A10D4E">
        <w:rPr>
          <w:rFonts w:asciiTheme="minorHAnsi" w:hAnsiTheme="minorHAnsi"/>
        </w:rPr>
        <w:t xml:space="preserve"> for all the regulatory centers.  </w:t>
      </w:r>
      <w:r w:rsidR="002539EB">
        <w:rPr>
          <w:rFonts w:asciiTheme="minorHAnsi" w:hAnsiTheme="minorHAnsi"/>
        </w:rPr>
        <w:t xml:space="preserve">Examples presented included NCTR’s work </w:t>
      </w:r>
      <w:r w:rsidR="00A10D4E">
        <w:rPr>
          <w:rFonts w:asciiTheme="minorHAnsi" w:hAnsiTheme="minorHAnsi"/>
        </w:rPr>
        <w:t xml:space="preserve">on COVID-19, </w:t>
      </w:r>
      <w:r w:rsidR="00D02962">
        <w:rPr>
          <w:rFonts w:asciiTheme="minorHAnsi" w:hAnsiTheme="minorHAnsi"/>
        </w:rPr>
        <w:t xml:space="preserve">precision medicine, </w:t>
      </w:r>
      <w:r w:rsidR="00EC19D3">
        <w:rPr>
          <w:rFonts w:asciiTheme="minorHAnsi" w:hAnsiTheme="minorHAnsi"/>
        </w:rPr>
        <w:t>and alternative methods</w:t>
      </w:r>
      <w:r w:rsidR="00394A92">
        <w:rPr>
          <w:rFonts w:asciiTheme="minorHAnsi" w:hAnsiTheme="minorHAnsi"/>
        </w:rPr>
        <w:t xml:space="preserve"> among other areas.</w:t>
      </w:r>
    </w:p>
    <w:p w14:paraId="1B0B8801" w14:textId="77777777" w:rsidR="00912841" w:rsidRDefault="00DD31FC" w:rsidP="00323F0F">
      <w:pPr>
        <w:spacing w:line="240" w:lineRule="auto"/>
        <w:rPr>
          <w:rFonts w:asciiTheme="minorHAnsi" w:hAnsiTheme="minorHAnsi"/>
        </w:rPr>
      </w:pPr>
      <w:r>
        <w:rPr>
          <w:rFonts w:asciiTheme="minorHAnsi" w:hAnsiTheme="minorHAnsi"/>
        </w:rPr>
        <w:t xml:space="preserve">There were no questions.  </w:t>
      </w:r>
    </w:p>
    <w:p w14:paraId="657F1D05" w14:textId="5EED7A59" w:rsidR="00697987" w:rsidRDefault="00697987" w:rsidP="00323F0F">
      <w:pPr>
        <w:spacing w:line="240" w:lineRule="auto"/>
        <w:rPr>
          <w:rFonts w:asciiTheme="minorHAnsi" w:hAnsiTheme="minorHAnsi"/>
        </w:rPr>
      </w:pPr>
      <w:r>
        <w:rPr>
          <w:rFonts w:asciiTheme="minorHAnsi" w:hAnsiTheme="minorHAnsi"/>
        </w:rPr>
        <w:t xml:space="preserve">Dr Aschner </w:t>
      </w:r>
      <w:r w:rsidR="00DD31FC">
        <w:rPr>
          <w:rFonts w:asciiTheme="minorHAnsi" w:hAnsiTheme="minorHAnsi"/>
        </w:rPr>
        <w:t>mentioned that t</w:t>
      </w:r>
      <w:r w:rsidR="003D7EC7">
        <w:rPr>
          <w:rFonts w:asciiTheme="minorHAnsi" w:hAnsiTheme="minorHAnsi"/>
        </w:rPr>
        <w:t xml:space="preserve">he SAB has asked that the </w:t>
      </w:r>
      <w:r w:rsidR="00912841">
        <w:rPr>
          <w:rFonts w:asciiTheme="minorHAnsi" w:hAnsiTheme="minorHAnsi"/>
        </w:rPr>
        <w:t xml:space="preserve">regulatory </w:t>
      </w:r>
      <w:r w:rsidR="00FA266D">
        <w:rPr>
          <w:rFonts w:asciiTheme="minorHAnsi" w:hAnsiTheme="minorHAnsi"/>
        </w:rPr>
        <w:t>Centers</w:t>
      </w:r>
      <w:r w:rsidR="003D7EC7">
        <w:rPr>
          <w:rFonts w:asciiTheme="minorHAnsi" w:hAnsiTheme="minorHAnsi"/>
        </w:rPr>
        <w:t xml:space="preserve"> present before the NCTR </w:t>
      </w:r>
      <w:r w:rsidR="00BB21B8">
        <w:rPr>
          <w:rFonts w:asciiTheme="minorHAnsi" w:hAnsiTheme="minorHAnsi"/>
        </w:rPr>
        <w:t>Divisions,</w:t>
      </w:r>
      <w:r w:rsidR="003D7EC7">
        <w:rPr>
          <w:rFonts w:asciiTheme="minorHAnsi" w:hAnsiTheme="minorHAnsi"/>
        </w:rPr>
        <w:t xml:space="preserve"> and this has happened over the last few </w:t>
      </w:r>
      <w:r w:rsidR="00DD31FC">
        <w:rPr>
          <w:rFonts w:asciiTheme="minorHAnsi" w:hAnsiTheme="minorHAnsi"/>
        </w:rPr>
        <w:t>years</w:t>
      </w:r>
      <w:r w:rsidR="00C50E65">
        <w:rPr>
          <w:rFonts w:asciiTheme="minorHAnsi" w:hAnsiTheme="minorHAnsi"/>
        </w:rPr>
        <w:t>,</w:t>
      </w:r>
      <w:r w:rsidR="00DD31FC">
        <w:rPr>
          <w:rFonts w:asciiTheme="minorHAnsi" w:hAnsiTheme="minorHAnsi"/>
        </w:rPr>
        <w:t xml:space="preserve"> and will occur in this meeting as well.</w:t>
      </w:r>
    </w:p>
    <w:p w14:paraId="5CDF723F" w14:textId="77777777" w:rsidR="009D03C9" w:rsidRPr="00C02A33" w:rsidRDefault="009D03C9" w:rsidP="00323F0F">
      <w:pPr>
        <w:spacing w:line="240" w:lineRule="auto"/>
        <w:rPr>
          <w:rFonts w:asciiTheme="minorHAnsi" w:hAnsiTheme="minorHAnsi"/>
          <w:color w:val="FF0000"/>
        </w:rPr>
      </w:pPr>
    </w:p>
    <w:p w14:paraId="4E40F79D" w14:textId="4719FEC8" w:rsidR="00A47780" w:rsidRPr="00A47780" w:rsidRDefault="00A47780" w:rsidP="00323F0F">
      <w:pPr>
        <w:spacing w:line="240" w:lineRule="auto"/>
        <w:rPr>
          <w:rFonts w:asciiTheme="minorHAnsi" w:hAnsiTheme="minorHAnsi"/>
          <w:b/>
          <w:u w:val="single"/>
        </w:rPr>
      </w:pPr>
      <w:r w:rsidRPr="00A47780">
        <w:rPr>
          <w:rFonts w:asciiTheme="minorHAnsi" w:hAnsiTheme="minorHAnsi"/>
          <w:b/>
          <w:u w:val="single"/>
        </w:rPr>
        <w:t>FDA Center Perspectives</w:t>
      </w:r>
    </w:p>
    <w:p w14:paraId="4B77BDD7" w14:textId="5E740C6D" w:rsidR="0006214B" w:rsidRPr="0006214B" w:rsidRDefault="00A47780" w:rsidP="0006214B">
      <w:pPr>
        <w:spacing w:line="240" w:lineRule="auto"/>
        <w:rPr>
          <w:rFonts w:asciiTheme="minorHAnsi" w:hAnsiTheme="minorHAnsi"/>
        </w:rPr>
      </w:pPr>
      <w:r w:rsidRPr="00A47780">
        <w:rPr>
          <w:rFonts w:asciiTheme="minorHAnsi" w:hAnsiTheme="minorHAnsi"/>
        </w:rPr>
        <w:t>Dr</w:t>
      </w:r>
      <w:r w:rsidR="00925280">
        <w:rPr>
          <w:rFonts w:asciiTheme="minorHAnsi" w:hAnsiTheme="minorHAnsi"/>
        </w:rPr>
        <w:t>.</w:t>
      </w:r>
      <w:r w:rsidRPr="00A47780">
        <w:rPr>
          <w:rFonts w:asciiTheme="minorHAnsi" w:hAnsiTheme="minorHAnsi"/>
        </w:rPr>
        <w:t xml:space="preserve"> </w:t>
      </w:r>
      <w:r w:rsidR="002A4D4C">
        <w:rPr>
          <w:rFonts w:asciiTheme="minorHAnsi" w:hAnsiTheme="minorHAnsi"/>
        </w:rPr>
        <w:t>Karen Elkins</w:t>
      </w:r>
      <w:r w:rsidR="002D0203">
        <w:rPr>
          <w:rFonts w:asciiTheme="minorHAnsi" w:hAnsiTheme="minorHAnsi"/>
        </w:rPr>
        <w:t>, CBER,</w:t>
      </w:r>
      <w:r w:rsidR="00925280">
        <w:rPr>
          <w:rFonts w:asciiTheme="minorHAnsi" w:hAnsiTheme="minorHAnsi"/>
        </w:rPr>
        <w:t xml:space="preserve"> </w:t>
      </w:r>
      <w:r w:rsidRPr="00A47780">
        <w:rPr>
          <w:rFonts w:asciiTheme="minorHAnsi" w:hAnsiTheme="minorHAnsi"/>
        </w:rPr>
        <w:t>provided an overview of the products regulated by CBER</w:t>
      </w:r>
      <w:r w:rsidR="00253527">
        <w:rPr>
          <w:rFonts w:asciiTheme="minorHAnsi" w:hAnsiTheme="minorHAnsi"/>
        </w:rPr>
        <w:t xml:space="preserve">, </w:t>
      </w:r>
      <w:r>
        <w:rPr>
          <w:rFonts w:asciiTheme="minorHAnsi" w:hAnsiTheme="minorHAnsi"/>
        </w:rPr>
        <w:t>their research goals</w:t>
      </w:r>
      <w:r w:rsidR="00253527">
        <w:rPr>
          <w:rFonts w:asciiTheme="minorHAnsi" w:hAnsiTheme="minorHAnsi"/>
        </w:rPr>
        <w:t xml:space="preserve"> and </w:t>
      </w:r>
      <w:r w:rsidR="003626B2">
        <w:rPr>
          <w:rFonts w:asciiTheme="minorHAnsi" w:hAnsiTheme="minorHAnsi"/>
        </w:rPr>
        <w:t xml:space="preserve">their far-reaching </w:t>
      </w:r>
      <w:r w:rsidR="00253527">
        <w:rPr>
          <w:rFonts w:asciiTheme="minorHAnsi" w:hAnsiTheme="minorHAnsi"/>
        </w:rPr>
        <w:t>scientific expertise</w:t>
      </w:r>
      <w:r>
        <w:rPr>
          <w:rFonts w:asciiTheme="minorHAnsi" w:hAnsiTheme="minorHAnsi"/>
        </w:rPr>
        <w:t>.</w:t>
      </w:r>
      <w:r w:rsidR="0006214B">
        <w:rPr>
          <w:rFonts w:asciiTheme="minorHAnsi" w:hAnsiTheme="minorHAnsi"/>
        </w:rPr>
        <w:t xml:space="preserve">  She noted </w:t>
      </w:r>
      <w:r w:rsidR="003626B2">
        <w:rPr>
          <w:rFonts w:asciiTheme="minorHAnsi" w:hAnsiTheme="minorHAnsi"/>
        </w:rPr>
        <w:t xml:space="preserve">that there are </w:t>
      </w:r>
      <w:r w:rsidR="003152FD">
        <w:rPr>
          <w:rFonts w:asciiTheme="minorHAnsi" w:hAnsiTheme="minorHAnsi"/>
        </w:rPr>
        <w:t>15</w:t>
      </w:r>
      <w:r w:rsidR="0006214B">
        <w:rPr>
          <w:rFonts w:asciiTheme="minorHAnsi" w:hAnsiTheme="minorHAnsi"/>
        </w:rPr>
        <w:t xml:space="preserve"> collaborations with NCTR and highlighted three: 1) l</w:t>
      </w:r>
      <w:r w:rsidR="0006214B" w:rsidRPr="0006214B">
        <w:rPr>
          <w:rFonts w:asciiTheme="minorHAnsi" w:hAnsiTheme="minorHAnsi"/>
        </w:rPr>
        <w:t>ipidomic and metabolomic analyses</w:t>
      </w:r>
      <w:r w:rsidR="0006214B">
        <w:rPr>
          <w:rFonts w:asciiTheme="minorHAnsi" w:hAnsiTheme="minorHAnsi"/>
        </w:rPr>
        <w:t xml:space="preserve"> to study neonatal responses</w:t>
      </w:r>
      <w:r w:rsidR="003D5A9A">
        <w:rPr>
          <w:rFonts w:asciiTheme="minorHAnsi" w:hAnsiTheme="minorHAnsi"/>
        </w:rPr>
        <w:t xml:space="preserve"> as they respond poorly to polysaccharide vaccines</w:t>
      </w:r>
      <w:r w:rsidR="0006214B" w:rsidRPr="0006214B">
        <w:rPr>
          <w:rFonts w:asciiTheme="minorHAnsi" w:hAnsiTheme="minorHAnsi"/>
        </w:rPr>
        <w:t>​</w:t>
      </w:r>
      <w:r w:rsidR="0006214B">
        <w:rPr>
          <w:rFonts w:asciiTheme="minorHAnsi" w:hAnsiTheme="minorHAnsi"/>
        </w:rPr>
        <w:t xml:space="preserve">, 2) </w:t>
      </w:r>
      <w:proofErr w:type="spellStart"/>
      <w:r w:rsidR="0006214B">
        <w:rPr>
          <w:rFonts w:asciiTheme="minorHAnsi" w:hAnsiTheme="minorHAnsi"/>
        </w:rPr>
        <w:t>microphysiological</w:t>
      </w:r>
      <w:proofErr w:type="spellEnd"/>
      <w:r w:rsidR="0006214B">
        <w:rPr>
          <w:rFonts w:asciiTheme="minorHAnsi" w:hAnsiTheme="minorHAnsi"/>
        </w:rPr>
        <w:t xml:space="preserve"> systems on placental models and 3) genomics to study off-target effects of CRISPR-based genome editing.</w:t>
      </w:r>
      <w:r w:rsidR="002D0203">
        <w:rPr>
          <w:rFonts w:asciiTheme="minorHAnsi" w:hAnsiTheme="minorHAnsi"/>
        </w:rPr>
        <w:t xml:space="preserve"> </w:t>
      </w:r>
      <w:r w:rsidR="003807EF">
        <w:rPr>
          <w:rFonts w:asciiTheme="minorHAnsi" w:hAnsiTheme="minorHAnsi"/>
        </w:rPr>
        <w:t xml:space="preserve"> </w:t>
      </w:r>
      <w:r w:rsidR="00981070">
        <w:rPr>
          <w:rFonts w:asciiTheme="minorHAnsi" w:hAnsiTheme="minorHAnsi"/>
        </w:rPr>
        <w:t>NCTR offers needed expertise</w:t>
      </w:r>
      <w:r w:rsidR="003807EF">
        <w:rPr>
          <w:rFonts w:asciiTheme="minorHAnsi" w:hAnsiTheme="minorHAnsi"/>
        </w:rPr>
        <w:t xml:space="preserve"> in </w:t>
      </w:r>
      <w:proofErr w:type="spellStart"/>
      <w:proofErr w:type="gramStart"/>
      <w:r w:rsidR="003807EF">
        <w:rPr>
          <w:rFonts w:asciiTheme="minorHAnsi" w:hAnsiTheme="minorHAnsi"/>
        </w:rPr>
        <w:t>lipidomics</w:t>
      </w:r>
      <w:proofErr w:type="spellEnd"/>
      <w:r w:rsidR="00981070">
        <w:rPr>
          <w:rFonts w:asciiTheme="minorHAnsi" w:hAnsiTheme="minorHAnsi"/>
        </w:rPr>
        <w:t xml:space="preserve">, </w:t>
      </w:r>
      <w:r w:rsidR="003807EF">
        <w:rPr>
          <w:rFonts w:asciiTheme="minorHAnsi" w:hAnsiTheme="minorHAnsi"/>
        </w:rPr>
        <w:t xml:space="preserve"> developmental</w:t>
      </w:r>
      <w:proofErr w:type="gramEnd"/>
      <w:r w:rsidR="003807EF">
        <w:rPr>
          <w:rFonts w:asciiTheme="minorHAnsi" w:hAnsiTheme="minorHAnsi"/>
        </w:rPr>
        <w:t xml:space="preserve"> toxicology</w:t>
      </w:r>
      <w:r w:rsidR="00981070">
        <w:rPr>
          <w:rFonts w:asciiTheme="minorHAnsi" w:hAnsiTheme="minorHAnsi"/>
        </w:rPr>
        <w:t xml:space="preserve"> and applying next generation sequencing to toxicology.</w:t>
      </w:r>
      <w:r w:rsidR="008A7E2C">
        <w:rPr>
          <w:rFonts w:asciiTheme="minorHAnsi" w:hAnsiTheme="minorHAnsi"/>
        </w:rPr>
        <w:t xml:space="preserve">  </w:t>
      </w:r>
    </w:p>
    <w:p w14:paraId="4C05D523" w14:textId="66C124FF" w:rsidR="007C0A52" w:rsidRDefault="007C0A52" w:rsidP="007C0A52">
      <w:pPr>
        <w:spacing w:line="240" w:lineRule="auto"/>
        <w:rPr>
          <w:rFonts w:asciiTheme="minorHAnsi" w:hAnsiTheme="minorHAnsi"/>
        </w:rPr>
      </w:pPr>
      <w:r w:rsidRPr="00CA35D1">
        <w:rPr>
          <w:rFonts w:asciiTheme="minorHAnsi" w:hAnsiTheme="minorHAnsi"/>
        </w:rPr>
        <w:t xml:space="preserve">Discussion Highlights </w:t>
      </w:r>
    </w:p>
    <w:p w14:paraId="1AB52D9F" w14:textId="577B8475" w:rsidR="00565A72" w:rsidRPr="00C75222" w:rsidRDefault="00C75222" w:rsidP="00C75222">
      <w:pPr>
        <w:pStyle w:val="ListParagraph"/>
        <w:numPr>
          <w:ilvl w:val="0"/>
          <w:numId w:val="4"/>
        </w:numPr>
        <w:spacing w:line="240" w:lineRule="auto"/>
        <w:rPr>
          <w:rFonts w:asciiTheme="minorHAnsi" w:hAnsiTheme="minorHAnsi"/>
        </w:rPr>
      </w:pPr>
      <w:r>
        <w:rPr>
          <w:rFonts w:asciiTheme="minorHAnsi" w:hAnsiTheme="minorHAnsi"/>
        </w:rPr>
        <w:t xml:space="preserve">Dr. Lanza </w:t>
      </w:r>
      <w:r w:rsidR="00242AB5">
        <w:rPr>
          <w:rFonts w:asciiTheme="minorHAnsi" w:hAnsiTheme="minorHAnsi"/>
        </w:rPr>
        <w:t xml:space="preserve">expressed an interest in </w:t>
      </w:r>
      <w:proofErr w:type="spellStart"/>
      <w:r w:rsidR="00242AB5">
        <w:rPr>
          <w:rFonts w:asciiTheme="minorHAnsi" w:hAnsiTheme="minorHAnsi"/>
        </w:rPr>
        <w:t>lipidomics</w:t>
      </w:r>
      <w:proofErr w:type="spellEnd"/>
      <w:r w:rsidR="00537BC7">
        <w:rPr>
          <w:rFonts w:asciiTheme="minorHAnsi" w:hAnsiTheme="minorHAnsi"/>
        </w:rPr>
        <w:t xml:space="preserve">.  Dr. </w:t>
      </w:r>
      <w:proofErr w:type="spellStart"/>
      <w:r w:rsidR="00537BC7">
        <w:rPr>
          <w:rFonts w:asciiTheme="minorHAnsi" w:hAnsiTheme="minorHAnsi"/>
        </w:rPr>
        <w:t>Tropsha</w:t>
      </w:r>
      <w:proofErr w:type="spellEnd"/>
      <w:r w:rsidR="00537BC7">
        <w:rPr>
          <w:rFonts w:asciiTheme="minorHAnsi" w:hAnsiTheme="minorHAnsi"/>
        </w:rPr>
        <w:t xml:space="preserve"> asked about project dynamics and </w:t>
      </w:r>
      <w:r w:rsidR="00D519C8">
        <w:rPr>
          <w:rFonts w:asciiTheme="minorHAnsi" w:hAnsiTheme="minorHAnsi"/>
        </w:rPr>
        <w:t xml:space="preserve">the </w:t>
      </w:r>
      <w:r w:rsidR="00537BC7">
        <w:rPr>
          <w:rFonts w:asciiTheme="minorHAnsi" w:hAnsiTheme="minorHAnsi"/>
        </w:rPr>
        <w:t>mechanism of starting a new</w:t>
      </w:r>
      <w:r w:rsidR="005C7EAD">
        <w:rPr>
          <w:rFonts w:asciiTheme="minorHAnsi" w:hAnsiTheme="minorHAnsi"/>
        </w:rPr>
        <w:t xml:space="preserve"> protocol.  </w:t>
      </w:r>
      <w:r w:rsidR="00D519C8">
        <w:rPr>
          <w:rFonts w:asciiTheme="minorHAnsi" w:hAnsiTheme="minorHAnsi"/>
        </w:rPr>
        <w:t>Dr. Elkins</w:t>
      </w:r>
      <w:r w:rsidR="00BD4CAC">
        <w:rPr>
          <w:rFonts w:asciiTheme="minorHAnsi" w:hAnsiTheme="minorHAnsi"/>
        </w:rPr>
        <w:t xml:space="preserve"> is </w:t>
      </w:r>
      <w:r w:rsidR="005C7EAD">
        <w:rPr>
          <w:rFonts w:asciiTheme="minorHAnsi" w:hAnsiTheme="minorHAnsi"/>
        </w:rPr>
        <w:t xml:space="preserve">relatively new in this </w:t>
      </w:r>
      <w:proofErr w:type="gramStart"/>
      <w:r w:rsidR="001E1436">
        <w:rPr>
          <w:rFonts w:asciiTheme="minorHAnsi" w:hAnsiTheme="minorHAnsi"/>
        </w:rPr>
        <w:t>role,</w:t>
      </w:r>
      <w:r w:rsidR="005C7EAD">
        <w:rPr>
          <w:rFonts w:asciiTheme="minorHAnsi" w:hAnsiTheme="minorHAnsi"/>
        </w:rPr>
        <w:t xml:space="preserve"> but</w:t>
      </w:r>
      <w:proofErr w:type="gramEnd"/>
      <w:r w:rsidR="005C7EAD">
        <w:rPr>
          <w:rFonts w:asciiTheme="minorHAnsi" w:hAnsiTheme="minorHAnsi"/>
        </w:rPr>
        <w:t xml:space="preserve"> </w:t>
      </w:r>
      <w:r w:rsidR="00BD4CAC">
        <w:rPr>
          <w:rFonts w:asciiTheme="minorHAnsi" w:hAnsiTheme="minorHAnsi"/>
        </w:rPr>
        <w:t xml:space="preserve">mentioned that </w:t>
      </w:r>
      <w:r w:rsidR="005C7EAD">
        <w:rPr>
          <w:rFonts w:asciiTheme="minorHAnsi" w:hAnsiTheme="minorHAnsi"/>
        </w:rPr>
        <w:t xml:space="preserve">CBER and NCTR leadership have ongoing </w:t>
      </w:r>
      <w:r w:rsidR="001E1436">
        <w:rPr>
          <w:rFonts w:asciiTheme="minorHAnsi" w:hAnsiTheme="minorHAnsi"/>
        </w:rPr>
        <w:t>discussions</w:t>
      </w:r>
      <w:r w:rsidR="005C7EAD">
        <w:rPr>
          <w:rFonts w:asciiTheme="minorHAnsi" w:hAnsiTheme="minorHAnsi"/>
        </w:rPr>
        <w:t xml:space="preserve">. </w:t>
      </w:r>
      <w:r w:rsidR="00BD4CAC">
        <w:rPr>
          <w:rFonts w:asciiTheme="minorHAnsi" w:hAnsiTheme="minorHAnsi"/>
        </w:rPr>
        <w:t>Both Centers send protocol</w:t>
      </w:r>
      <w:r w:rsidR="00912841">
        <w:rPr>
          <w:rFonts w:asciiTheme="minorHAnsi" w:hAnsiTheme="minorHAnsi"/>
        </w:rPr>
        <w:t>s</w:t>
      </w:r>
      <w:r w:rsidR="00BD4CAC">
        <w:rPr>
          <w:rFonts w:asciiTheme="minorHAnsi" w:hAnsiTheme="minorHAnsi"/>
        </w:rPr>
        <w:t xml:space="preserve"> back and forth to find overlapping interests.  Dr. Patterson stated that NCTR s</w:t>
      </w:r>
      <w:r w:rsidR="008101BE">
        <w:rPr>
          <w:rFonts w:asciiTheme="minorHAnsi" w:hAnsiTheme="minorHAnsi"/>
        </w:rPr>
        <w:t>olicit</w:t>
      </w:r>
      <w:r w:rsidR="00BD4CAC">
        <w:rPr>
          <w:rFonts w:asciiTheme="minorHAnsi" w:hAnsiTheme="minorHAnsi"/>
        </w:rPr>
        <w:t xml:space="preserve">s </w:t>
      </w:r>
      <w:r w:rsidR="008101BE">
        <w:rPr>
          <w:rFonts w:asciiTheme="minorHAnsi" w:hAnsiTheme="minorHAnsi"/>
        </w:rPr>
        <w:t xml:space="preserve">comments from product centers </w:t>
      </w:r>
      <w:r w:rsidR="00463D9E">
        <w:rPr>
          <w:rFonts w:asciiTheme="minorHAnsi" w:hAnsiTheme="minorHAnsi"/>
        </w:rPr>
        <w:t xml:space="preserve">for NCTR-initiated </w:t>
      </w:r>
      <w:r w:rsidR="008101BE">
        <w:rPr>
          <w:rFonts w:asciiTheme="minorHAnsi" w:hAnsiTheme="minorHAnsi"/>
        </w:rPr>
        <w:t>protocol</w:t>
      </w:r>
      <w:r w:rsidR="00AD4772">
        <w:rPr>
          <w:rFonts w:asciiTheme="minorHAnsi" w:hAnsiTheme="minorHAnsi"/>
        </w:rPr>
        <w:t>s</w:t>
      </w:r>
      <w:r w:rsidR="00463D9E">
        <w:rPr>
          <w:rFonts w:asciiTheme="minorHAnsi" w:hAnsiTheme="minorHAnsi"/>
        </w:rPr>
        <w:t xml:space="preserve"> and equated it to the process undergone by </w:t>
      </w:r>
      <w:r w:rsidR="00AD4772">
        <w:rPr>
          <w:rFonts w:asciiTheme="minorHAnsi" w:hAnsiTheme="minorHAnsi"/>
        </w:rPr>
        <w:t>a peer-reviewed manuscript.  Dr. Cosenza</w:t>
      </w:r>
      <w:r w:rsidR="00463D9E">
        <w:rPr>
          <w:rFonts w:asciiTheme="minorHAnsi" w:hAnsiTheme="minorHAnsi"/>
        </w:rPr>
        <w:t xml:space="preserve"> asked if there was a particular area of interest in </w:t>
      </w:r>
      <w:r w:rsidR="001300BB">
        <w:rPr>
          <w:rFonts w:asciiTheme="minorHAnsi" w:hAnsiTheme="minorHAnsi"/>
        </w:rPr>
        <w:t>repro</w:t>
      </w:r>
      <w:r w:rsidR="00463D9E">
        <w:rPr>
          <w:rFonts w:asciiTheme="minorHAnsi" w:hAnsiTheme="minorHAnsi"/>
        </w:rPr>
        <w:t xml:space="preserve">ductive toxicology and Dr. Elkins stated that it is </w:t>
      </w:r>
      <w:proofErr w:type="gramStart"/>
      <w:r w:rsidR="00463D9E">
        <w:rPr>
          <w:rFonts w:asciiTheme="minorHAnsi" w:hAnsiTheme="minorHAnsi"/>
        </w:rPr>
        <w:t>in the area of</w:t>
      </w:r>
      <w:proofErr w:type="gramEnd"/>
      <w:r w:rsidR="00463D9E">
        <w:rPr>
          <w:rFonts w:asciiTheme="minorHAnsi" w:hAnsiTheme="minorHAnsi"/>
        </w:rPr>
        <w:t xml:space="preserve"> vaccines since they</w:t>
      </w:r>
      <w:r w:rsidR="001300BB">
        <w:rPr>
          <w:rFonts w:asciiTheme="minorHAnsi" w:hAnsiTheme="minorHAnsi"/>
        </w:rPr>
        <w:t xml:space="preserve"> are unique in that they go into healthy people including pregnant women.</w:t>
      </w:r>
    </w:p>
    <w:p w14:paraId="0365C19A" w14:textId="77777777" w:rsidR="00CB2A6A" w:rsidRDefault="00CB2A6A" w:rsidP="00A47780">
      <w:pPr>
        <w:spacing w:line="240" w:lineRule="auto"/>
        <w:rPr>
          <w:rFonts w:asciiTheme="minorHAnsi" w:hAnsiTheme="minorHAnsi"/>
        </w:rPr>
      </w:pPr>
    </w:p>
    <w:p w14:paraId="7DEC412A" w14:textId="30C166E7" w:rsidR="00CB2A6A" w:rsidRDefault="00CB2A6A" w:rsidP="00CB2A6A">
      <w:pPr>
        <w:spacing w:line="240" w:lineRule="auto"/>
        <w:rPr>
          <w:rFonts w:asciiTheme="minorHAnsi" w:hAnsiTheme="minorHAnsi"/>
        </w:rPr>
      </w:pPr>
      <w:r>
        <w:rPr>
          <w:rFonts w:asciiTheme="minorHAnsi" w:hAnsiTheme="minorHAnsi"/>
        </w:rPr>
        <w:t xml:space="preserve">Dr. Ed Margerrison, CDRH, </w:t>
      </w:r>
      <w:r w:rsidR="007A593D">
        <w:rPr>
          <w:rFonts w:asciiTheme="minorHAnsi" w:hAnsiTheme="minorHAnsi"/>
        </w:rPr>
        <w:t>provided</w:t>
      </w:r>
      <w:r w:rsidR="008046EE">
        <w:rPr>
          <w:rFonts w:asciiTheme="minorHAnsi" w:hAnsiTheme="minorHAnsi"/>
        </w:rPr>
        <w:t xml:space="preserve"> an extension from </w:t>
      </w:r>
      <w:r w:rsidR="007A593D">
        <w:rPr>
          <w:rFonts w:asciiTheme="minorHAnsi" w:hAnsiTheme="minorHAnsi"/>
        </w:rPr>
        <w:t>the</w:t>
      </w:r>
      <w:r w:rsidR="008046EE">
        <w:rPr>
          <w:rFonts w:asciiTheme="minorHAnsi" w:hAnsiTheme="minorHAnsi"/>
        </w:rPr>
        <w:t xml:space="preserve"> last </w:t>
      </w:r>
      <w:r w:rsidR="007A593D">
        <w:rPr>
          <w:rFonts w:asciiTheme="minorHAnsi" w:hAnsiTheme="minorHAnsi"/>
        </w:rPr>
        <w:t xml:space="preserve">SAB </w:t>
      </w:r>
      <w:r w:rsidR="008046EE">
        <w:rPr>
          <w:rFonts w:asciiTheme="minorHAnsi" w:hAnsiTheme="minorHAnsi"/>
        </w:rPr>
        <w:t xml:space="preserve">meeting </w:t>
      </w:r>
      <w:r w:rsidR="007A593D">
        <w:rPr>
          <w:rFonts w:asciiTheme="minorHAnsi" w:hAnsiTheme="minorHAnsi"/>
        </w:rPr>
        <w:t xml:space="preserve">held </w:t>
      </w:r>
      <w:r w:rsidR="008046EE">
        <w:rPr>
          <w:rFonts w:asciiTheme="minorHAnsi" w:hAnsiTheme="minorHAnsi"/>
        </w:rPr>
        <w:t xml:space="preserve">in May </w:t>
      </w:r>
      <w:r w:rsidR="001F11A1">
        <w:rPr>
          <w:rFonts w:asciiTheme="minorHAnsi" w:hAnsiTheme="minorHAnsi"/>
        </w:rPr>
        <w:t xml:space="preserve">2021.  </w:t>
      </w:r>
      <w:r w:rsidR="006D4950">
        <w:rPr>
          <w:rFonts w:asciiTheme="minorHAnsi" w:hAnsiTheme="minorHAnsi"/>
        </w:rPr>
        <w:t>He</w:t>
      </w:r>
      <w:r w:rsidR="00AA1FB7">
        <w:rPr>
          <w:rFonts w:asciiTheme="minorHAnsi" w:hAnsiTheme="minorHAnsi"/>
        </w:rPr>
        <w:t xml:space="preserve"> </w:t>
      </w:r>
      <w:r w:rsidR="006874A1">
        <w:rPr>
          <w:rFonts w:asciiTheme="minorHAnsi" w:hAnsiTheme="minorHAnsi"/>
        </w:rPr>
        <w:t>gave</w:t>
      </w:r>
      <w:r w:rsidR="00AA1FB7">
        <w:rPr>
          <w:rFonts w:asciiTheme="minorHAnsi" w:hAnsiTheme="minorHAnsi"/>
        </w:rPr>
        <w:t xml:space="preserve"> an overview of the Science and Engineering Labs</w:t>
      </w:r>
      <w:r w:rsidR="006874A1">
        <w:rPr>
          <w:rFonts w:asciiTheme="minorHAnsi" w:hAnsiTheme="minorHAnsi"/>
        </w:rPr>
        <w:t xml:space="preserve"> and the recent alignment of </w:t>
      </w:r>
      <w:r w:rsidR="005F5BF2">
        <w:rPr>
          <w:rFonts w:asciiTheme="minorHAnsi" w:hAnsiTheme="minorHAnsi"/>
        </w:rPr>
        <w:t>their research into specific centers</w:t>
      </w:r>
      <w:r w:rsidR="006874A1">
        <w:rPr>
          <w:rFonts w:asciiTheme="minorHAnsi" w:hAnsiTheme="minorHAnsi"/>
        </w:rPr>
        <w:t xml:space="preserve"> (</w:t>
      </w:r>
      <w:r w:rsidR="005F5BF2">
        <w:rPr>
          <w:rFonts w:asciiTheme="minorHAnsi" w:hAnsiTheme="minorHAnsi"/>
        </w:rPr>
        <w:t>14 projects in 20 program areas</w:t>
      </w:r>
      <w:r w:rsidR="006874A1">
        <w:rPr>
          <w:rFonts w:asciiTheme="minorHAnsi" w:hAnsiTheme="minorHAnsi"/>
        </w:rPr>
        <w:t>)</w:t>
      </w:r>
      <w:r w:rsidR="005F5BF2">
        <w:rPr>
          <w:rFonts w:asciiTheme="minorHAnsi" w:hAnsiTheme="minorHAnsi"/>
        </w:rPr>
        <w:t xml:space="preserve">.  </w:t>
      </w:r>
      <w:r w:rsidR="009860E9">
        <w:rPr>
          <w:rFonts w:asciiTheme="minorHAnsi" w:hAnsiTheme="minorHAnsi"/>
        </w:rPr>
        <w:t>Many of the</w:t>
      </w:r>
      <w:r w:rsidR="008A3EEB">
        <w:rPr>
          <w:rFonts w:asciiTheme="minorHAnsi" w:hAnsiTheme="minorHAnsi"/>
        </w:rPr>
        <w:t>i</w:t>
      </w:r>
      <w:r w:rsidR="009860E9">
        <w:rPr>
          <w:rFonts w:asciiTheme="minorHAnsi" w:hAnsiTheme="minorHAnsi"/>
        </w:rPr>
        <w:t>r researchers also do regulatory reviews</w:t>
      </w:r>
      <w:r w:rsidR="007D2B9A">
        <w:rPr>
          <w:rFonts w:asciiTheme="minorHAnsi" w:hAnsiTheme="minorHAnsi"/>
        </w:rPr>
        <w:t xml:space="preserve"> and t</w:t>
      </w:r>
      <w:r w:rsidR="00A97D32">
        <w:rPr>
          <w:rFonts w:asciiTheme="minorHAnsi" w:hAnsiTheme="minorHAnsi"/>
        </w:rPr>
        <w:t xml:space="preserve">his enables the researchers to understand the regulatory aspect and the reviewers to learn about new </w:t>
      </w:r>
      <w:r w:rsidR="00F72C4D">
        <w:rPr>
          <w:rFonts w:asciiTheme="minorHAnsi" w:hAnsiTheme="minorHAnsi"/>
        </w:rPr>
        <w:t>technologies</w:t>
      </w:r>
      <w:r w:rsidR="00A97D32">
        <w:rPr>
          <w:rFonts w:asciiTheme="minorHAnsi" w:hAnsiTheme="minorHAnsi"/>
        </w:rPr>
        <w:t xml:space="preserve">.  </w:t>
      </w:r>
      <w:r w:rsidR="007D2B9A">
        <w:rPr>
          <w:rFonts w:asciiTheme="minorHAnsi" w:hAnsiTheme="minorHAnsi"/>
        </w:rPr>
        <w:t>Since d</w:t>
      </w:r>
      <w:r w:rsidR="00A97D32">
        <w:rPr>
          <w:rFonts w:asciiTheme="minorHAnsi" w:hAnsiTheme="minorHAnsi"/>
        </w:rPr>
        <w:t>evices tend to have gradual changes</w:t>
      </w:r>
      <w:r w:rsidR="007D2B9A">
        <w:rPr>
          <w:rFonts w:asciiTheme="minorHAnsi" w:hAnsiTheme="minorHAnsi"/>
        </w:rPr>
        <w:t>, t</w:t>
      </w:r>
      <w:r w:rsidR="00035DCD">
        <w:rPr>
          <w:rFonts w:asciiTheme="minorHAnsi" w:hAnsiTheme="minorHAnsi"/>
        </w:rPr>
        <w:t xml:space="preserve">here is a slightly different </w:t>
      </w:r>
      <w:r w:rsidR="001E1436">
        <w:rPr>
          <w:rFonts w:asciiTheme="minorHAnsi" w:hAnsiTheme="minorHAnsi"/>
        </w:rPr>
        <w:t>benefit: risk</w:t>
      </w:r>
      <w:r w:rsidR="00035DCD">
        <w:rPr>
          <w:rFonts w:asciiTheme="minorHAnsi" w:hAnsiTheme="minorHAnsi"/>
        </w:rPr>
        <w:t xml:space="preserve"> ratio</w:t>
      </w:r>
      <w:r w:rsidR="007D2B9A">
        <w:rPr>
          <w:rFonts w:asciiTheme="minorHAnsi" w:hAnsiTheme="minorHAnsi"/>
        </w:rPr>
        <w:t xml:space="preserve"> </w:t>
      </w:r>
      <w:r w:rsidR="00035DCD">
        <w:rPr>
          <w:rFonts w:asciiTheme="minorHAnsi" w:hAnsiTheme="minorHAnsi"/>
        </w:rPr>
        <w:t>than other centers.  Some of their programs are product based (e.g., neurolog</w:t>
      </w:r>
      <w:r w:rsidR="002577C3">
        <w:rPr>
          <w:rFonts w:asciiTheme="minorHAnsi" w:hAnsiTheme="minorHAnsi"/>
        </w:rPr>
        <w:t xml:space="preserve">y) </w:t>
      </w:r>
      <w:r w:rsidR="00035DCD">
        <w:rPr>
          <w:rFonts w:asciiTheme="minorHAnsi" w:hAnsiTheme="minorHAnsi"/>
        </w:rPr>
        <w:t>while others are more technology based (e.g., machine learning)</w:t>
      </w:r>
      <w:r w:rsidR="007D2B9A">
        <w:rPr>
          <w:rFonts w:asciiTheme="minorHAnsi" w:hAnsiTheme="minorHAnsi"/>
        </w:rPr>
        <w:t xml:space="preserve">.  </w:t>
      </w:r>
      <w:r w:rsidR="00D327C8">
        <w:rPr>
          <w:rFonts w:asciiTheme="minorHAnsi" w:hAnsiTheme="minorHAnsi"/>
        </w:rPr>
        <w:t>They have developed regulatory science tools to improve safety and effectiveness of a medical device or emerging technology</w:t>
      </w:r>
      <w:r w:rsidR="005F586D">
        <w:rPr>
          <w:rFonts w:asciiTheme="minorHAnsi" w:hAnsiTheme="minorHAnsi"/>
        </w:rPr>
        <w:t xml:space="preserve"> as m</w:t>
      </w:r>
      <w:r w:rsidR="00D327C8">
        <w:rPr>
          <w:rFonts w:asciiTheme="minorHAnsi" w:hAnsiTheme="minorHAnsi"/>
        </w:rPr>
        <w:t>ost of the innovation comes from small companies.</w:t>
      </w:r>
      <w:r w:rsidR="00F72C4D">
        <w:rPr>
          <w:rFonts w:asciiTheme="minorHAnsi" w:hAnsiTheme="minorHAnsi"/>
        </w:rPr>
        <w:t xml:space="preserve"> An example include</w:t>
      </w:r>
      <w:r w:rsidR="00DA0DFF">
        <w:rPr>
          <w:rFonts w:asciiTheme="minorHAnsi" w:hAnsiTheme="minorHAnsi"/>
        </w:rPr>
        <w:t>d</w:t>
      </w:r>
      <w:r w:rsidR="00F72C4D">
        <w:rPr>
          <w:rFonts w:asciiTheme="minorHAnsi" w:hAnsiTheme="minorHAnsi"/>
        </w:rPr>
        <w:t xml:space="preserve"> virtual and physical phantoms used in imaging</w:t>
      </w:r>
      <w:r w:rsidR="00DA0DFF">
        <w:rPr>
          <w:rFonts w:asciiTheme="minorHAnsi" w:hAnsiTheme="minorHAnsi"/>
        </w:rPr>
        <w:t xml:space="preserve"> which has been used in three regulatory</w:t>
      </w:r>
      <w:r w:rsidR="00F72C4D">
        <w:rPr>
          <w:rFonts w:asciiTheme="minorHAnsi" w:hAnsiTheme="minorHAnsi"/>
        </w:rPr>
        <w:t xml:space="preserve"> submissions</w:t>
      </w:r>
      <w:r w:rsidR="00DA0DFF">
        <w:rPr>
          <w:rFonts w:asciiTheme="minorHAnsi" w:hAnsiTheme="minorHAnsi"/>
        </w:rPr>
        <w:t xml:space="preserve">.  </w:t>
      </w:r>
      <w:r w:rsidR="00F96C38">
        <w:rPr>
          <w:rFonts w:asciiTheme="minorHAnsi" w:hAnsiTheme="minorHAnsi"/>
        </w:rPr>
        <w:t>Breadth of technology</w:t>
      </w:r>
      <w:r w:rsidR="00DA0DFF">
        <w:rPr>
          <w:rFonts w:asciiTheme="minorHAnsi" w:hAnsiTheme="minorHAnsi"/>
        </w:rPr>
        <w:t xml:space="preserve"> is</w:t>
      </w:r>
      <w:r w:rsidR="00F96C38">
        <w:rPr>
          <w:rFonts w:asciiTheme="minorHAnsi" w:hAnsiTheme="minorHAnsi"/>
        </w:rPr>
        <w:t xml:space="preserve"> increasing from other industries</w:t>
      </w:r>
      <w:r w:rsidR="00306366">
        <w:rPr>
          <w:rFonts w:asciiTheme="minorHAnsi" w:hAnsiTheme="minorHAnsi"/>
        </w:rPr>
        <w:t xml:space="preserve"> such as virtual </w:t>
      </w:r>
      <w:proofErr w:type="gramStart"/>
      <w:r w:rsidR="00306366">
        <w:rPr>
          <w:rFonts w:asciiTheme="minorHAnsi" w:hAnsiTheme="minorHAnsi"/>
        </w:rPr>
        <w:t>reality</w:t>
      </w:r>
      <w:proofErr w:type="gramEnd"/>
      <w:r w:rsidR="00306366">
        <w:rPr>
          <w:rFonts w:asciiTheme="minorHAnsi" w:hAnsiTheme="minorHAnsi"/>
        </w:rPr>
        <w:t xml:space="preserve"> </w:t>
      </w:r>
      <w:r w:rsidR="00BA7377">
        <w:rPr>
          <w:rFonts w:asciiTheme="minorHAnsi" w:hAnsiTheme="minorHAnsi"/>
        </w:rPr>
        <w:t>but</w:t>
      </w:r>
      <w:r w:rsidR="00306366">
        <w:rPr>
          <w:rFonts w:asciiTheme="minorHAnsi" w:hAnsiTheme="minorHAnsi"/>
        </w:rPr>
        <w:t xml:space="preserve"> </w:t>
      </w:r>
      <w:r w:rsidR="00DA0DFF">
        <w:rPr>
          <w:rFonts w:asciiTheme="minorHAnsi" w:hAnsiTheme="minorHAnsi"/>
        </w:rPr>
        <w:t xml:space="preserve">these companies </w:t>
      </w:r>
      <w:r w:rsidR="00306366">
        <w:rPr>
          <w:rFonts w:asciiTheme="minorHAnsi" w:hAnsiTheme="minorHAnsi"/>
        </w:rPr>
        <w:t xml:space="preserve">are not </w:t>
      </w:r>
      <w:r w:rsidR="004D317B">
        <w:rPr>
          <w:rFonts w:asciiTheme="minorHAnsi" w:hAnsiTheme="minorHAnsi"/>
        </w:rPr>
        <w:t>familiar with</w:t>
      </w:r>
      <w:r w:rsidR="00306366">
        <w:rPr>
          <w:rFonts w:asciiTheme="minorHAnsi" w:hAnsiTheme="minorHAnsi"/>
        </w:rPr>
        <w:t xml:space="preserve"> a regulatory environment like CDRH.</w:t>
      </w:r>
      <w:r w:rsidR="00DA0DFF">
        <w:rPr>
          <w:rFonts w:asciiTheme="minorHAnsi" w:hAnsiTheme="minorHAnsi"/>
        </w:rPr>
        <w:t xml:space="preserve">  </w:t>
      </w:r>
      <w:r w:rsidR="00912841">
        <w:rPr>
          <w:rFonts w:asciiTheme="minorHAnsi" w:hAnsiTheme="minorHAnsi"/>
        </w:rPr>
        <w:lastRenderedPageBreak/>
        <w:t>CDRH</w:t>
      </w:r>
      <w:r w:rsidR="00B11964">
        <w:rPr>
          <w:rFonts w:asciiTheme="minorHAnsi" w:hAnsiTheme="minorHAnsi"/>
        </w:rPr>
        <w:t xml:space="preserve"> </w:t>
      </w:r>
      <w:r w:rsidR="00912841">
        <w:rPr>
          <w:rFonts w:asciiTheme="minorHAnsi" w:hAnsiTheme="minorHAnsi"/>
        </w:rPr>
        <w:t>has</w:t>
      </w:r>
      <w:r w:rsidR="00B11964">
        <w:rPr>
          <w:rFonts w:asciiTheme="minorHAnsi" w:hAnsiTheme="minorHAnsi"/>
        </w:rPr>
        <w:t xml:space="preserve"> published over 100 tools on their website</w:t>
      </w:r>
      <w:r w:rsidR="00E8449F">
        <w:rPr>
          <w:rFonts w:asciiTheme="minorHAnsi" w:hAnsiTheme="minorHAnsi"/>
        </w:rPr>
        <w:t xml:space="preserve">. </w:t>
      </w:r>
      <w:r w:rsidR="00DA0DFF">
        <w:rPr>
          <w:rFonts w:asciiTheme="minorHAnsi" w:hAnsiTheme="minorHAnsi"/>
        </w:rPr>
        <w:t xml:space="preserve"> He has b</w:t>
      </w:r>
      <w:r w:rsidR="00E8449F">
        <w:rPr>
          <w:rFonts w:asciiTheme="minorHAnsi" w:hAnsiTheme="minorHAnsi"/>
        </w:rPr>
        <w:t xml:space="preserve">een working with </w:t>
      </w:r>
      <w:r w:rsidR="00DA0DFF">
        <w:rPr>
          <w:rFonts w:asciiTheme="minorHAnsi" w:hAnsiTheme="minorHAnsi"/>
        </w:rPr>
        <w:t>Dr. Patterson</w:t>
      </w:r>
      <w:r w:rsidR="00E8449F">
        <w:rPr>
          <w:rFonts w:asciiTheme="minorHAnsi" w:hAnsiTheme="minorHAnsi"/>
        </w:rPr>
        <w:t xml:space="preserve"> on areas </w:t>
      </w:r>
      <w:r w:rsidR="00DA0DFF">
        <w:rPr>
          <w:rFonts w:asciiTheme="minorHAnsi" w:hAnsiTheme="minorHAnsi"/>
        </w:rPr>
        <w:t>that need to be</w:t>
      </w:r>
      <w:r w:rsidR="00E8449F">
        <w:rPr>
          <w:rFonts w:asciiTheme="minorHAnsi" w:hAnsiTheme="minorHAnsi"/>
        </w:rPr>
        <w:t xml:space="preserve"> addressed</w:t>
      </w:r>
      <w:r w:rsidR="00DA0DFF">
        <w:rPr>
          <w:rFonts w:asciiTheme="minorHAnsi" w:hAnsiTheme="minorHAnsi"/>
        </w:rPr>
        <w:t xml:space="preserve"> and noted that b</w:t>
      </w:r>
      <w:r w:rsidR="001E1436">
        <w:rPr>
          <w:rFonts w:asciiTheme="minorHAnsi" w:hAnsiTheme="minorHAnsi"/>
        </w:rPr>
        <w:t>iocompatibility</w:t>
      </w:r>
      <w:r w:rsidR="00E8449F">
        <w:rPr>
          <w:rFonts w:asciiTheme="minorHAnsi" w:hAnsiTheme="minorHAnsi"/>
        </w:rPr>
        <w:t xml:space="preserve"> of medical </w:t>
      </w:r>
      <w:r w:rsidR="00E20C2B">
        <w:rPr>
          <w:rFonts w:asciiTheme="minorHAnsi" w:hAnsiTheme="minorHAnsi"/>
        </w:rPr>
        <w:t>devices</w:t>
      </w:r>
      <w:r w:rsidR="00E8449F">
        <w:rPr>
          <w:rFonts w:asciiTheme="minorHAnsi" w:hAnsiTheme="minorHAnsi"/>
        </w:rPr>
        <w:t xml:space="preserve"> remains </w:t>
      </w:r>
      <w:r w:rsidR="00000447">
        <w:rPr>
          <w:rFonts w:asciiTheme="minorHAnsi" w:hAnsiTheme="minorHAnsi"/>
        </w:rPr>
        <w:t>an issue</w:t>
      </w:r>
      <w:r w:rsidR="007D3C3D">
        <w:rPr>
          <w:rFonts w:asciiTheme="minorHAnsi" w:hAnsiTheme="minorHAnsi"/>
        </w:rPr>
        <w:t xml:space="preserve"> and </w:t>
      </w:r>
      <w:r w:rsidR="00F020F3">
        <w:rPr>
          <w:rFonts w:asciiTheme="minorHAnsi" w:hAnsiTheme="minorHAnsi"/>
        </w:rPr>
        <w:t>a</w:t>
      </w:r>
      <w:r w:rsidR="007D3C3D">
        <w:rPr>
          <w:rFonts w:asciiTheme="minorHAnsi" w:hAnsiTheme="minorHAnsi"/>
        </w:rPr>
        <w:t xml:space="preserve"> project </w:t>
      </w:r>
      <w:r w:rsidR="001E1436">
        <w:rPr>
          <w:rFonts w:asciiTheme="minorHAnsi" w:hAnsiTheme="minorHAnsi"/>
        </w:rPr>
        <w:t>will</w:t>
      </w:r>
      <w:r w:rsidR="007D3C3D">
        <w:rPr>
          <w:rFonts w:asciiTheme="minorHAnsi" w:hAnsiTheme="minorHAnsi"/>
        </w:rPr>
        <w:t xml:space="preserve"> look at </w:t>
      </w:r>
      <w:r w:rsidR="007F3E7C">
        <w:rPr>
          <w:rFonts w:asciiTheme="minorHAnsi" w:hAnsiTheme="minorHAnsi"/>
        </w:rPr>
        <w:t xml:space="preserve">the qualification of an </w:t>
      </w:r>
      <w:r w:rsidR="007D3C3D">
        <w:rPr>
          <w:rFonts w:asciiTheme="minorHAnsi" w:hAnsiTheme="minorHAnsi"/>
        </w:rPr>
        <w:t>in vi</w:t>
      </w:r>
      <w:r w:rsidR="007F3E7C">
        <w:rPr>
          <w:rFonts w:asciiTheme="minorHAnsi" w:hAnsiTheme="minorHAnsi"/>
        </w:rPr>
        <w:t>t</w:t>
      </w:r>
      <w:r w:rsidR="007D3C3D">
        <w:rPr>
          <w:rFonts w:asciiTheme="minorHAnsi" w:hAnsiTheme="minorHAnsi"/>
        </w:rPr>
        <w:t xml:space="preserve">ro human skin </w:t>
      </w:r>
      <w:r w:rsidR="007F3E7C">
        <w:rPr>
          <w:rFonts w:asciiTheme="minorHAnsi" w:hAnsiTheme="minorHAnsi"/>
        </w:rPr>
        <w:t>irritation</w:t>
      </w:r>
      <w:r w:rsidR="007D3C3D">
        <w:rPr>
          <w:rFonts w:asciiTheme="minorHAnsi" w:hAnsiTheme="minorHAnsi"/>
        </w:rPr>
        <w:t xml:space="preserve"> test</w:t>
      </w:r>
      <w:r w:rsidR="007F3E7C">
        <w:rPr>
          <w:rFonts w:asciiTheme="minorHAnsi" w:hAnsiTheme="minorHAnsi"/>
        </w:rPr>
        <w:t xml:space="preserve">. </w:t>
      </w:r>
      <w:r w:rsidR="006B2044">
        <w:rPr>
          <w:rFonts w:asciiTheme="minorHAnsi" w:hAnsiTheme="minorHAnsi"/>
        </w:rPr>
        <w:t xml:space="preserve">They need to </w:t>
      </w:r>
      <w:r w:rsidR="004F6B5F">
        <w:rPr>
          <w:rFonts w:asciiTheme="minorHAnsi" w:hAnsiTheme="minorHAnsi"/>
        </w:rPr>
        <w:t>increase</w:t>
      </w:r>
      <w:r w:rsidR="006B2044">
        <w:rPr>
          <w:rFonts w:asciiTheme="minorHAnsi" w:hAnsiTheme="minorHAnsi"/>
        </w:rPr>
        <w:t xml:space="preserve"> capacity of building tools and </w:t>
      </w:r>
      <w:r w:rsidR="00F020F3">
        <w:rPr>
          <w:rFonts w:asciiTheme="minorHAnsi" w:hAnsiTheme="minorHAnsi"/>
        </w:rPr>
        <w:t>ha</w:t>
      </w:r>
      <w:r w:rsidR="004D317B">
        <w:rPr>
          <w:rFonts w:asciiTheme="minorHAnsi" w:hAnsiTheme="minorHAnsi"/>
        </w:rPr>
        <w:t>ve</w:t>
      </w:r>
      <w:r w:rsidR="00F020F3">
        <w:rPr>
          <w:rFonts w:asciiTheme="minorHAnsi" w:hAnsiTheme="minorHAnsi"/>
        </w:rPr>
        <w:t xml:space="preserve"> started </w:t>
      </w:r>
      <w:r w:rsidR="0089741F">
        <w:rPr>
          <w:rFonts w:asciiTheme="minorHAnsi" w:hAnsiTheme="minorHAnsi"/>
        </w:rPr>
        <w:t>discussion</w:t>
      </w:r>
      <w:r w:rsidR="00F020F3">
        <w:rPr>
          <w:rFonts w:asciiTheme="minorHAnsi" w:hAnsiTheme="minorHAnsi"/>
        </w:rPr>
        <w:t>s</w:t>
      </w:r>
      <w:r w:rsidR="006B2044">
        <w:rPr>
          <w:rFonts w:asciiTheme="minorHAnsi" w:hAnsiTheme="minorHAnsi"/>
        </w:rPr>
        <w:t xml:space="preserve"> with NIH and companies to increase</w:t>
      </w:r>
      <w:r w:rsidR="0089741F">
        <w:rPr>
          <w:rFonts w:asciiTheme="minorHAnsi" w:hAnsiTheme="minorHAnsi"/>
        </w:rPr>
        <w:t xml:space="preserve"> </w:t>
      </w:r>
      <w:r w:rsidR="00F020F3">
        <w:rPr>
          <w:rFonts w:asciiTheme="minorHAnsi" w:hAnsiTheme="minorHAnsi"/>
        </w:rPr>
        <w:t>their efforts</w:t>
      </w:r>
      <w:r w:rsidR="0089741F">
        <w:rPr>
          <w:rFonts w:asciiTheme="minorHAnsi" w:hAnsiTheme="minorHAnsi"/>
        </w:rPr>
        <w:t>.</w:t>
      </w:r>
    </w:p>
    <w:p w14:paraId="6B8CDEF1" w14:textId="77777777" w:rsidR="00CB2A6A" w:rsidRDefault="00CB2A6A" w:rsidP="00CB2A6A">
      <w:pPr>
        <w:spacing w:line="240" w:lineRule="auto"/>
        <w:rPr>
          <w:rFonts w:asciiTheme="minorHAnsi" w:hAnsiTheme="minorHAnsi"/>
        </w:rPr>
      </w:pPr>
    </w:p>
    <w:p w14:paraId="1651B8F7" w14:textId="2614B530" w:rsidR="00CB2A6A" w:rsidRPr="00A1406D" w:rsidRDefault="00CB2A6A" w:rsidP="00CB2A6A">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5831A77B" w14:textId="403E7AE7" w:rsidR="00CB2A6A" w:rsidRPr="00400F27" w:rsidRDefault="00236C3B" w:rsidP="00400F27">
      <w:pPr>
        <w:pStyle w:val="ListParagraph"/>
        <w:numPr>
          <w:ilvl w:val="0"/>
          <w:numId w:val="4"/>
        </w:numPr>
        <w:spacing w:line="240" w:lineRule="auto"/>
        <w:rPr>
          <w:rFonts w:asciiTheme="minorHAnsi" w:hAnsiTheme="minorHAnsi"/>
        </w:rPr>
      </w:pPr>
      <w:r>
        <w:rPr>
          <w:rFonts w:asciiTheme="minorHAnsi" w:hAnsiTheme="minorHAnsi"/>
        </w:rPr>
        <w:t>Dr</w:t>
      </w:r>
      <w:r w:rsidR="00A422C9">
        <w:rPr>
          <w:rFonts w:asciiTheme="minorHAnsi" w:hAnsiTheme="minorHAnsi"/>
        </w:rPr>
        <w:t xml:space="preserve">. Lanza </w:t>
      </w:r>
      <w:r w:rsidR="00DC6732">
        <w:rPr>
          <w:rFonts w:asciiTheme="minorHAnsi" w:hAnsiTheme="minorHAnsi"/>
        </w:rPr>
        <w:t xml:space="preserve">was very interested in </w:t>
      </w:r>
      <w:r w:rsidR="00A422C9">
        <w:rPr>
          <w:rFonts w:asciiTheme="minorHAnsi" w:hAnsiTheme="minorHAnsi"/>
        </w:rPr>
        <w:t>AI</w:t>
      </w:r>
      <w:r w:rsidR="00DC6732">
        <w:rPr>
          <w:rFonts w:asciiTheme="minorHAnsi" w:hAnsiTheme="minorHAnsi"/>
        </w:rPr>
        <w:t xml:space="preserve"> and said that FDA h</w:t>
      </w:r>
      <w:r w:rsidR="00A422C9">
        <w:rPr>
          <w:rFonts w:asciiTheme="minorHAnsi" w:hAnsiTheme="minorHAnsi"/>
        </w:rPr>
        <w:t>as the potential to have a tremendous impact because it is being used to remove barriers</w:t>
      </w:r>
      <w:r w:rsidR="0022288D">
        <w:rPr>
          <w:rFonts w:asciiTheme="minorHAnsi" w:hAnsiTheme="minorHAnsi"/>
        </w:rPr>
        <w:t xml:space="preserve"> from </w:t>
      </w:r>
      <w:r w:rsidR="00F6035A">
        <w:rPr>
          <w:rFonts w:asciiTheme="minorHAnsi" w:hAnsiTheme="minorHAnsi"/>
        </w:rPr>
        <w:t xml:space="preserve">medical care </w:t>
      </w:r>
      <w:r w:rsidR="0022288D">
        <w:rPr>
          <w:rFonts w:asciiTheme="minorHAnsi" w:hAnsiTheme="minorHAnsi"/>
        </w:rPr>
        <w:t xml:space="preserve">being done in </w:t>
      </w:r>
      <w:r>
        <w:rPr>
          <w:rFonts w:asciiTheme="minorHAnsi" w:hAnsiTheme="minorHAnsi"/>
        </w:rPr>
        <w:t>rural</w:t>
      </w:r>
      <w:r w:rsidR="0022288D">
        <w:rPr>
          <w:rFonts w:asciiTheme="minorHAnsi" w:hAnsiTheme="minorHAnsi"/>
        </w:rPr>
        <w:t xml:space="preserve"> areas, etc.  </w:t>
      </w:r>
      <w:r w:rsidR="00F942AA">
        <w:rPr>
          <w:rFonts w:asciiTheme="minorHAnsi" w:hAnsiTheme="minorHAnsi"/>
        </w:rPr>
        <w:t xml:space="preserve">Dr. Margerrison said that </w:t>
      </w:r>
      <w:r w:rsidR="00F52218">
        <w:rPr>
          <w:rFonts w:asciiTheme="minorHAnsi" w:hAnsiTheme="minorHAnsi"/>
        </w:rPr>
        <w:t xml:space="preserve">two areas leap to mind.  </w:t>
      </w:r>
      <w:r w:rsidR="004E4AC9">
        <w:rPr>
          <w:rFonts w:asciiTheme="minorHAnsi" w:hAnsiTheme="minorHAnsi"/>
        </w:rPr>
        <w:t>1) T</w:t>
      </w:r>
      <w:r w:rsidR="007A2A31">
        <w:rPr>
          <w:rFonts w:asciiTheme="minorHAnsi" w:hAnsiTheme="minorHAnsi"/>
        </w:rPr>
        <w:t xml:space="preserve">here is </w:t>
      </w:r>
      <w:proofErr w:type="gramStart"/>
      <w:r w:rsidR="007A2A31">
        <w:rPr>
          <w:rFonts w:asciiTheme="minorHAnsi" w:hAnsiTheme="minorHAnsi"/>
        </w:rPr>
        <w:t>a</w:t>
      </w:r>
      <w:proofErr w:type="gramEnd"/>
      <w:r w:rsidR="007A2A31">
        <w:rPr>
          <w:rFonts w:asciiTheme="minorHAnsi" w:hAnsiTheme="minorHAnsi"/>
        </w:rPr>
        <w:t xml:space="preserve"> FDA-wide w</w:t>
      </w:r>
      <w:r w:rsidR="00F52218">
        <w:rPr>
          <w:rFonts w:asciiTheme="minorHAnsi" w:hAnsiTheme="minorHAnsi"/>
        </w:rPr>
        <w:t xml:space="preserve">orking group for </w:t>
      </w:r>
      <w:r w:rsidR="007A2A31">
        <w:rPr>
          <w:rFonts w:asciiTheme="minorHAnsi" w:hAnsiTheme="minorHAnsi"/>
        </w:rPr>
        <w:t>AI</w:t>
      </w:r>
      <w:r w:rsidR="00F52218">
        <w:rPr>
          <w:rFonts w:asciiTheme="minorHAnsi" w:hAnsiTheme="minorHAnsi"/>
        </w:rPr>
        <w:t xml:space="preserve">.  </w:t>
      </w:r>
      <w:r w:rsidR="004E4AC9">
        <w:rPr>
          <w:rFonts w:asciiTheme="minorHAnsi" w:hAnsiTheme="minorHAnsi"/>
        </w:rPr>
        <w:t xml:space="preserve">2) </w:t>
      </w:r>
      <w:r w:rsidR="00F52218">
        <w:rPr>
          <w:rFonts w:asciiTheme="minorHAnsi" w:hAnsiTheme="minorHAnsi"/>
        </w:rPr>
        <w:t>CDRH</w:t>
      </w:r>
      <w:r w:rsidR="004E4AC9">
        <w:rPr>
          <w:rFonts w:asciiTheme="minorHAnsi" w:hAnsiTheme="minorHAnsi"/>
        </w:rPr>
        <w:t xml:space="preserve"> has </w:t>
      </w:r>
      <w:r w:rsidR="00F52218">
        <w:rPr>
          <w:rFonts w:asciiTheme="minorHAnsi" w:hAnsiTheme="minorHAnsi"/>
        </w:rPr>
        <w:t xml:space="preserve">a strategic priority for health equality </w:t>
      </w:r>
      <w:r>
        <w:rPr>
          <w:rFonts w:asciiTheme="minorHAnsi" w:hAnsiTheme="minorHAnsi"/>
        </w:rPr>
        <w:t>and</w:t>
      </w:r>
      <w:r w:rsidR="00F52218">
        <w:rPr>
          <w:rFonts w:asciiTheme="minorHAnsi" w:hAnsiTheme="minorHAnsi"/>
        </w:rPr>
        <w:t xml:space="preserve"> </w:t>
      </w:r>
      <w:r w:rsidR="00976AAE">
        <w:rPr>
          <w:rFonts w:asciiTheme="minorHAnsi" w:hAnsiTheme="minorHAnsi"/>
        </w:rPr>
        <w:t xml:space="preserve">is looking into </w:t>
      </w:r>
      <w:r w:rsidR="00F52218">
        <w:rPr>
          <w:rFonts w:asciiTheme="minorHAnsi" w:hAnsiTheme="minorHAnsi"/>
        </w:rPr>
        <w:t xml:space="preserve">how </w:t>
      </w:r>
      <w:r w:rsidR="00976AAE">
        <w:rPr>
          <w:rFonts w:asciiTheme="minorHAnsi" w:hAnsiTheme="minorHAnsi"/>
        </w:rPr>
        <w:t>this can be driven</w:t>
      </w:r>
      <w:r w:rsidR="00F52218">
        <w:rPr>
          <w:rFonts w:asciiTheme="minorHAnsi" w:hAnsiTheme="minorHAnsi"/>
        </w:rPr>
        <w:t xml:space="preserve"> into</w:t>
      </w:r>
      <w:r w:rsidR="00976AAE">
        <w:rPr>
          <w:rFonts w:asciiTheme="minorHAnsi" w:hAnsiTheme="minorHAnsi"/>
        </w:rPr>
        <w:t xml:space="preserve"> the</w:t>
      </w:r>
      <w:r w:rsidR="00F52218">
        <w:rPr>
          <w:rFonts w:asciiTheme="minorHAnsi" w:hAnsiTheme="minorHAnsi"/>
        </w:rPr>
        <w:t xml:space="preserve"> rural communit</w:t>
      </w:r>
      <w:r w:rsidR="00976AAE">
        <w:rPr>
          <w:rFonts w:asciiTheme="minorHAnsi" w:hAnsiTheme="minorHAnsi"/>
        </w:rPr>
        <w:t>y.</w:t>
      </w:r>
      <w:r w:rsidR="00F52218">
        <w:rPr>
          <w:rFonts w:asciiTheme="minorHAnsi" w:hAnsiTheme="minorHAnsi"/>
        </w:rPr>
        <w:t xml:space="preserve">  </w:t>
      </w:r>
      <w:r w:rsidR="00976AAE">
        <w:rPr>
          <w:rFonts w:asciiTheme="minorHAnsi" w:hAnsiTheme="minorHAnsi"/>
        </w:rPr>
        <w:t>Machine learning (ML)</w:t>
      </w:r>
      <w:r w:rsidR="004F6B5F">
        <w:rPr>
          <w:rFonts w:asciiTheme="minorHAnsi" w:hAnsiTheme="minorHAnsi"/>
        </w:rPr>
        <w:t xml:space="preserve"> will be massive for rural environments</w:t>
      </w:r>
      <w:r w:rsidR="00EF39DC">
        <w:rPr>
          <w:rFonts w:asciiTheme="minorHAnsi" w:hAnsiTheme="minorHAnsi"/>
        </w:rPr>
        <w:t xml:space="preserve"> and the i</w:t>
      </w:r>
      <w:r w:rsidR="004F6B5F">
        <w:rPr>
          <w:rFonts w:asciiTheme="minorHAnsi" w:hAnsiTheme="minorHAnsi"/>
        </w:rPr>
        <w:t xml:space="preserve">nformation flow and its credibility and validation over long distances is critical.  </w:t>
      </w:r>
      <w:r w:rsidR="00EF39DC">
        <w:rPr>
          <w:rFonts w:asciiTheme="minorHAnsi" w:hAnsiTheme="minorHAnsi"/>
        </w:rPr>
        <w:t>This is o</w:t>
      </w:r>
      <w:r w:rsidR="00BC28E5">
        <w:rPr>
          <w:rFonts w:asciiTheme="minorHAnsi" w:hAnsiTheme="minorHAnsi"/>
        </w:rPr>
        <w:t xml:space="preserve">ne of the </w:t>
      </w:r>
      <w:r w:rsidR="00EF39DC">
        <w:rPr>
          <w:rFonts w:asciiTheme="minorHAnsi" w:hAnsiTheme="minorHAnsi"/>
        </w:rPr>
        <w:t>three</w:t>
      </w:r>
      <w:r w:rsidR="00BC28E5">
        <w:rPr>
          <w:rFonts w:asciiTheme="minorHAnsi" w:hAnsiTheme="minorHAnsi"/>
        </w:rPr>
        <w:t xml:space="preserve"> critical pillars for CDRH.  </w:t>
      </w:r>
      <w:r w:rsidR="00EF39DC">
        <w:rPr>
          <w:rFonts w:asciiTheme="minorHAnsi" w:hAnsiTheme="minorHAnsi"/>
        </w:rPr>
        <w:t xml:space="preserve">Dr. Lanza asked </w:t>
      </w:r>
      <w:r w:rsidR="0047292F">
        <w:rPr>
          <w:rFonts w:asciiTheme="minorHAnsi" w:hAnsiTheme="minorHAnsi"/>
        </w:rPr>
        <w:t xml:space="preserve">if you allow AI to do </w:t>
      </w:r>
      <w:r w:rsidR="001F1796">
        <w:rPr>
          <w:rFonts w:asciiTheme="minorHAnsi" w:hAnsiTheme="minorHAnsi"/>
        </w:rPr>
        <w:t xml:space="preserve">a </w:t>
      </w:r>
      <w:r w:rsidR="00BB21B8">
        <w:rPr>
          <w:rFonts w:asciiTheme="minorHAnsi" w:hAnsiTheme="minorHAnsi"/>
        </w:rPr>
        <w:t>multi-step</w:t>
      </w:r>
      <w:r w:rsidR="0047292F">
        <w:rPr>
          <w:rFonts w:asciiTheme="minorHAnsi" w:hAnsiTheme="minorHAnsi"/>
        </w:rPr>
        <w:t xml:space="preserve"> process, </w:t>
      </w:r>
      <w:r w:rsidR="001F1796">
        <w:rPr>
          <w:rFonts w:asciiTheme="minorHAnsi" w:hAnsiTheme="minorHAnsi"/>
        </w:rPr>
        <w:t>are there</w:t>
      </w:r>
      <w:r w:rsidR="0047292F">
        <w:rPr>
          <w:rFonts w:asciiTheme="minorHAnsi" w:hAnsiTheme="minorHAnsi"/>
        </w:rPr>
        <w:t xml:space="preserve"> checkpoints </w:t>
      </w:r>
      <w:r w:rsidR="001F1796">
        <w:rPr>
          <w:rFonts w:asciiTheme="minorHAnsi" w:hAnsiTheme="minorHAnsi"/>
        </w:rPr>
        <w:t xml:space="preserve">that </w:t>
      </w:r>
      <w:r w:rsidR="0047292F">
        <w:rPr>
          <w:rFonts w:asciiTheme="minorHAnsi" w:hAnsiTheme="minorHAnsi"/>
        </w:rPr>
        <w:t>can move it forward without perfection. How does CDR</w:t>
      </w:r>
      <w:r w:rsidR="001F1796">
        <w:rPr>
          <w:rFonts w:asciiTheme="minorHAnsi" w:hAnsiTheme="minorHAnsi"/>
        </w:rPr>
        <w:t>H</w:t>
      </w:r>
      <w:r w:rsidR="0047292F">
        <w:rPr>
          <w:rFonts w:asciiTheme="minorHAnsi" w:hAnsiTheme="minorHAnsi"/>
        </w:rPr>
        <w:t xml:space="preserve"> look at segmenting the </w:t>
      </w:r>
      <w:r>
        <w:rPr>
          <w:rFonts w:asciiTheme="minorHAnsi" w:hAnsiTheme="minorHAnsi"/>
        </w:rPr>
        <w:t>process?</w:t>
      </w:r>
      <w:r w:rsidR="0047292F">
        <w:rPr>
          <w:rFonts w:asciiTheme="minorHAnsi" w:hAnsiTheme="minorHAnsi"/>
        </w:rPr>
        <w:t xml:space="preserve">  </w:t>
      </w:r>
      <w:r w:rsidR="001F1796">
        <w:rPr>
          <w:rFonts w:asciiTheme="minorHAnsi" w:hAnsiTheme="minorHAnsi"/>
        </w:rPr>
        <w:t xml:space="preserve">Dr. Margerrison said that </w:t>
      </w:r>
      <w:r w:rsidR="00400F27">
        <w:rPr>
          <w:rFonts w:asciiTheme="minorHAnsi" w:hAnsiTheme="minorHAnsi"/>
        </w:rPr>
        <w:t xml:space="preserve">such </w:t>
      </w:r>
      <w:r w:rsidR="001F1796">
        <w:rPr>
          <w:rFonts w:asciiTheme="minorHAnsi" w:hAnsiTheme="minorHAnsi"/>
        </w:rPr>
        <w:t>close</w:t>
      </w:r>
      <w:r w:rsidR="0047292F">
        <w:rPr>
          <w:rFonts w:asciiTheme="minorHAnsi" w:hAnsiTheme="minorHAnsi"/>
        </w:rPr>
        <w:t xml:space="preserve"> monitoring systems grew out of </w:t>
      </w:r>
      <w:r w:rsidR="00400F27">
        <w:rPr>
          <w:rFonts w:asciiTheme="minorHAnsi" w:hAnsiTheme="minorHAnsi"/>
        </w:rPr>
        <w:t xml:space="preserve">the </w:t>
      </w:r>
      <w:r w:rsidR="0047292F">
        <w:rPr>
          <w:rFonts w:asciiTheme="minorHAnsi" w:hAnsiTheme="minorHAnsi"/>
        </w:rPr>
        <w:t>alarm situation in every hospital</w:t>
      </w:r>
      <w:r w:rsidR="001A5147">
        <w:rPr>
          <w:rFonts w:asciiTheme="minorHAnsi" w:hAnsiTheme="minorHAnsi"/>
        </w:rPr>
        <w:t xml:space="preserve"> </w:t>
      </w:r>
      <w:bookmarkStart w:id="3" w:name="_Hlk104458668"/>
      <w:r w:rsidR="001A5147">
        <w:rPr>
          <w:rFonts w:asciiTheme="minorHAnsi" w:hAnsiTheme="minorHAnsi"/>
        </w:rPr>
        <w:t>(alarms are sounding so often that caregivers ignore them)</w:t>
      </w:r>
      <w:r w:rsidR="0047292F">
        <w:rPr>
          <w:rFonts w:asciiTheme="minorHAnsi" w:hAnsiTheme="minorHAnsi"/>
        </w:rPr>
        <w:t xml:space="preserve">.  </w:t>
      </w:r>
      <w:bookmarkEnd w:id="3"/>
      <w:r w:rsidR="00400F27">
        <w:rPr>
          <w:rFonts w:asciiTheme="minorHAnsi" w:hAnsiTheme="minorHAnsi"/>
        </w:rPr>
        <w:t>They are t</w:t>
      </w:r>
      <w:r w:rsidR="0047292F">
        <w:rPr>
          <w:rFonts w:asciiTheme="minorHAnsi" w:hAnsiTheme="minorHAnsi"/>
        </w:rPr>
        <w:t>ied together with decision making processes</w:t>
      </w:r>
      <w:r w:rsidR="00400F27">
        <w:rPr>
          <w:rFonts w:asciiTheme="minorHAnsi" w:hAnsiTheme="minorHAnsi"/>
        </w:rPr>
        <w:t xml:space="preserve"> and t</w:t>
      </w:r>
      <w:r w:rsidR="0047292F">
        <w:rPr>
          <w:rFonts w:asciiTheme="minorHAnsi" w:hAnsiTheme="minorHAnsi"/>
        </w:rPr>
        <w:t xml:space="preserve">hese areas are difficult to solve. </w:t>
      </w:r>
      <w:r w:rsidR="00400F27">
        <w:rPr>
          <w:rFonts w:asciiTheme="minorHAnsi" w:hAnsiTheme="minorHAnsi"/>
        </w:rPr>
        <w:t xml:space="preserve">This also leads </w:t>
      </w:r>
      <w:r w:rsidR="0047292F">
        <w:rPr>
          <w:rFonts w:asciiTheme="minorHAnsi" w:hAnsiTheme="minorHAnsi"/>
        </w:rPr>
        <w:t xml:space="preserve">into adaptive algorithms. </w:t>
      </w:r>
      <w:r w:rsidR="00400F27">
        <w:rPr>
          <w:rFonts w:asciiTheme="minorHAnsi" w:hAnsiTheme="minorHAnsi"/>
        </w:rPr>
        <w:t xml:space="preserve">There tends </w:t>
      </w:r>
      <w:r w:rsidR="0047292F">
        <w:rPr>
          <w:rFonts w:asciiTheme="minorHAnsi" w:hAnsiTheme="minorHAnsi"/>
        </w:rPr>
        <w:t xml:space="preserve">to be bulk updates and </w:t>
      </w:r>
      <w:r w:rsidR="00400F27">
        <w:rPr>
          <w:rFonts w:asciiTheme="minorHAnsi" w:hAnsiTheme="minorHAnsi"/>
        </w:rPr>
        <w:t>CDRH hears</w:t>
      </w:r>
      <w:r w:rsidR="0047292F">
        <w:rPr>
          <w:rFonts w:asciiTheme="minorHAnsi" w:hAnsiTheme="minorHAnsi"/>
        </w:rPr>
        <w:t xml:space="preserve"> about it</w:t>
      </w:r>
      <w:r w:rsidR="00400F27">
        <w:rPr>
          <w:rFonts w:asciiTheme="minorHAnsi" w:hAnsiTheme="minorHAnsi"/>
        </w:rPr>
        <w:t xml:space="preserve"> but w</w:t>
      </w:r>
      <w:r w:rsidR="0047292F">
        <w:rPr>
          <w:rFonts w:asciiTheme="minorHAnsi" w:hAnsiTheme="minorHAnsi"/>
        </w:rPr>
        <w:t xml:space="preserve">hen do such changes need to be revalidated? CDRH </w:t>
      </w:r>
      <w:r w:rsidR="00400F27">
        <w:rPr>
          <w:rFonts w:asciiTheme="minorHAnsi" w:hAnsiTheme="minorHAnsi"/>
        </w:rPr>
        <w:t xml:space="preserve">has </w:t>
      </w:r>
      <w:r w:rsidR="0047292F">
        <w:rPr>
          <w:rFonts w:asciiTheme="minorHAnsi" w:hAnsiTheme="minorHAnsi"/>
        </w:rPr>
        <w:t>established a center of excellence</w:t>
      </w:r>
      <w:r w:rsidR="00400F27">
        <w:rPr>
          <w:rFonts w:asciiTheme="minorHAnsi" w:hAnsiTheme="minorHAnsi"/>
        </w:rPr>
        <w:t xml:space="preserve"> in this </w:t>
      </w:r>
      <w:r w:rsidR="00BB21B8">
        <w:rPr>
          <w:rFonts w:asciiTheme="minorHAnsi" w:hAnsiTheme="minorHAnsi"/>
        </w:rPr>
        <w:t>AI,</w:t>
      </w:r>
      <w:r w:rsidR="00400F27">
        <w:rPr>
          <w:rFonts w:asciiTheme="minorHAnsi" w:hAnsiTheme="minorHAnsi"/>
        </w:rPr>
        <w:t xml:space="preserve"> and t</w:t>
      </w:r>
      <w:r w:rsidR="0047292F" w:rsidRPr="00400F27">
        <w:rPr>
          <w:rFonts w:asciiTheme="minorHAnsi" w:hAnsiTheme="minorHAnsi"/>
        </w:rPr>
        <w:t xml:space="preserve">hey are taking </w:t>
      </w:r>
      <w:r w:rsidR="00400F27">
        <w:rPr>
          <w:rFonts w:asciiTheme="minorHAnsi" w:hAnsiTheme="minorHAnsi"/>
        </w:rPr>
        <w:t xml:space="preserve">this area </w:t>
      </w:r>
      <w:r w:rsidR="0047292F" w:rsidRPr="00400F27">
        <w:rPr>
          <w:rFonts w:asciiTheme="minorHAnsi" w:hAnsiTheme="minorHAnsi"/>
        </w:rPr>
        <w:t>very seriously.</w:t>
      </w:r>
    </w:p>
    <w:p w14:paraId="23928628" w14:textId="334F7030" w:rsidR="002F44A0" w:rsidRDefault="002F44A0" w:rsidP="002F44A0">
      <w:pPr>
        <w:spacing w:line="240" w:lineRule="auto"/>
        <w:rPr>
          <w:rFonts w:asciiTheme="minorHAnsi" w:hAnsiTheme="minorHAnsi"/>
        </w:rPr>
      </w:pPr>
      <w:r>
        <w:rPr>
          <w:rFonts w:asciiTheme="minorHAnsi" w:hAnsiTheme="minorHAnsi"/>
        </w:rPr>
        <w:t>Captain Jonathan Kwan, CTP</w:t>
      </w:r>
      <w:r>
        <w:rPr>
          <w:rFonts w:asciiTheme="minorHAnsi" w:eastAsia="Times New Roman" w:hAnsiTheme="minorHAnsi" w:cs="Arial"/>
        </w:rPr>
        <w:t xml:space="preserve">, presented the Center’s goals, regulatory scope, and strategic and research priorities.  </w:t>
      </w:r>
      <w:r w:rsidR="00F663B9">
        <w:rPr>
          <w:rFonts w:asciiTheme="minorHAnsi" w:eastAsia="Times New Roman" w:hAnsiTheme="minorHAnsi" w:cs="Arial"/>
        </w:rPr>
        <w:t>He</w:t>
      </w:r>
      <w:r>
        <w:rPr>
          <w:rFonts w:asciiTheme="minorHAnsi" w:eastAsia="Times New Roman" w:hAnsiTheme="minorHAnsi" w:cs="Arial"/>
        </w:rPr>
        <w:t xml:space="preserve"> presented a graphic on the number of funded project</w:t>
      </w:r>
      <w:r w:rsidR="00F663B9">
        <w:rPr>
          <w:rFonts w:asciiTheme="minorHAnsi" w:eastAsia="Times New Roman" w:hAnsiTheme="minorHAnsi" w:cs="Arial"/>
        </w:rPr>
        <w:t>s</w:t>
      </w:r>
      <w:r>
        <w:rPr>
          <w:rFonts w:asciiTheme="minorHAnsi" w:eastAsia="Times New Roman" w:hAnsiTheme="minorHAnsi" w:cs="Arial"/>
        </w:rPr>
        <w:t xml:space="preserve"> by research domain.  Captain Kwan discussed CTP-NCTR collaborations in the areas of toxicity, addiction, and informatics.  Toxicity studies range from pharmacokinetics studies </w:t>
      </w:r>
      <w:r w:rsidR="00407434">
        <w:rPr>
          <w:rFonts w:asciiTheme="minorHAnsi" w:eastAsia="Times New Roman" w:hAnsiTheme="minorHAnsi" w:cs="Arial"/>
        </w:rPr>
        <w:t>to</w:t>
      </w:r>
      <w:r>
        <w:rPr>
          <w:rFonts w:asciiTheme="minorHAnsi" w:eastAsia="Times New Roman" w:hAnsiTheme="minorHAnsi" w:cs="Arial"/>
        </w:rPr>
        <w:t xml:space="preserve"> inhalation studies. Use of an in vitro model of the air-liquid interface is being used to study exposure systems.  In the informatics area, there is a collaborative project using natural language processing to search tobacco product marketing applications.  Potential areas of </w:t>
      </w:r>
      <w:r w:rsidR="00FF725A">
        <w:rPr>
          <w:rFonts w:asciiTheme="minorHAnsi" w:eastAsia="Times New Roman" w:hAnsiTheme="minorHAnsi" w:cs="Arial"/>
        </w:rPr>
        <w:t xml:space="preserve">future </w:t>
      </w:r>
      <w:r>
        <w:rPr>
          <w:rFonts w:asciiTheme="minorHAnsi" w:eastAsia="Times New Roman" w:hAnsiTheme="minorHAnsi" w:cs="Arial"/>
        </w:rPr>
        <w:t>collaborations include inhalation toxicity studies, flavorings, and toxicity of electronic nicotine delivery systems on the air-liquid interface model.</w:t>
      </w:r>
    </w:p>
    <w:p w14:paraId="47316088" w14:textId="77777777" w:rsidR="002F44A0" w:rsidRDefault="002F44A0" w:rsidP="002F44A0">
      <w:pPr>
        <w:spacing w:line="240" w:lineRule="auto"/>
        <w:rPr>
          <w:rFonts w:asciiTheme="minorHAnsi" w:hAnsiTheme="minorHAnsi"/>
        </w:rPr>
      </w:pPr>
    </w:p>
    <w:p w14:paraId="4C511D7E" w14:textId="77777777" w:rsidR="002F44A0" w:rsidRPr="009F7EDC" w:rsidRDefault="002F44A0" w:rsidP="002F44A0">
      <w:pPr>
        <w:spacing w:line="240" w:lineRule="auto"/>
        <w:rPr>
          <w:rFonts w:asciiTheme="minorHAnsi" w:hAnsiTheme="minorHAnsi"/>
        </w:rPr>
      </w:pPr>
      <w:r w:rsidRPr="009F7EDC">
        <w:rPr>
          <w:rFonts w:asciiTheme="minorHAnsi" w:hAnsiTheme="minorHAnsi"/>
        </w:rPr>
        <w:t xml:space="preserve">Discussion Highlights </w:t>
      </w:r>
    </w:p>
    <w:p w14:paraId="5EE54DAD" w14:textId="10C1252A" w:rsidR="002F44A0" w:rsidRPr="00DC2714" w:rsidRDefault="00F76509" w:rsidP="002F44A0">
      <w:pPr>
        <w:pStyle w:val="ListParagraph"/>
        <w:numPr>
          <w:ilvl w:val="0"/>
          <w:numId w:val="4"/>
        </w:numPr>
        <w:spacing w:line="240" w:lineRule="auto"/>
        <w:rPr>
          <w:rFonts w:asciiTheme="minorHAnsi" w:hAnsiTheme="minorHAnsi"/>
          <w:color w:val="0070C0"/>
        </w:rPr>
      </w:pPr>
      <w:r>
        <w:rPr>
          <w:rFonts w:asciiTheme="minorHAnsi" w:hAnsiTheme="minorHAnsi"/>
        </w:rPr>
        <w:t>Dr. Aschner</w:t>
      </w:r>
      <w:r w:rsidR="000E6BF9">
        <w:rPr>
          <w:rFonts w:asciiTheme="minorHAnsi" w:hAnsiTheme="minorHAnsi"/>
        </w:rPr>
        <w:t xml:space="preserve"> observed that while he </w:t>
      </w:r>
      <w:r w:rsidR="00236C3B">
        <w:rPr>
          <w:rFonts w:asciiTheme="minorHAnsi" w:hAnsiTheme="minorHAnsi"/>
        </w:rPr>
        <w:t>understand</w:t>
      </w:r>
      <w:r w:rsidR="000E6BF9">
        <w:rPr>
          <w:rFonts w:asciiTheme="minorHAnsi" w:hAnsiTheme="minorHAnsi"/>
        </w:rPr>
        <w:t>s</w:t>
      </w:r>
      <w:r w:rsidR="00187DC3">
        <w:rPr>
          <w:rFonts w:asciiTheme="minorHAnsi" w:hAnsiTheme="minorHAnsi"/>
        </w:rPr>
        <w:t xml:space="preserve"> the move to in </w:t>
      </w:r>
      <w:r w:rsidR="00236C3B">
        <w:rPr>
          <w:rFonts w:asciiTheme="minorHAnsi" w:hAnsiTheme="minorHAnsi"/>
        </w:rPr>
        <w:t>vitro</w:t>
      </w:r>
      <w:r w:rsidR="00187DC3">
        <w:rPr>
          <w:rFonts w:asciiTheme="minorHAnsi" w:hAnsiTheme="minorHAnsi"/>
        </w:rPr>
        <w:t xml:space="preserve"> and NAMS</w:t>
      </w:r>
      <w:r w:rsidR="000E6BF9">
        <w:rPr>
          <w:rFonts w:asciiTheme="minorHAnsi" w:hAnsiTheme="minorHAnsi"/>
        </w:rPr>
        <w:t xml:space="preserve">, asked </w:t>
      </w:r>
      <w:r w:rsidR="00187DC3">
        <w:rPr>
          <w:rFonts w:asciiTheme="minorHAnsi" w:hAnsiTheme="minorHAnsi"/>
        </w:rPr>
        <w:t xml:space="preserve">how </w:t>
      </w:r>
      <w:r w:rsidR="000E6BF9">
        <w:rPr>
          <w:rFonts w:asciiTheme="minorHAnsi" w:hAnsiTheme="minorHAnsi"/>
        </w:rPr>
        <w:t>they</w:t>
      </w:r>
      <w:r w:rsidR="00187DC3">
        <w:rPr>
          <w:rFonts w:asciiTheme="minorHAnsi" w:hAnsiTheme="minorHAnsi"/>
        </w:rPr>
        <w:t xml:space="preserve"> make sure the in vitro data you </w:t>
      </w:r>
      <w:r w:rsidR="00236C3B">
        <w:rPr>
          <w:rFonts w:asciiTheme="minorHAnsi" w:hAnsiTheme="minorHAnsi"/>
        </w:rPr>
        <w:t>are</w:t>
      </w:r>
      <w:r w:rsidR="00187DC3">
        <w:rPr>
          <w:rFonts w:asciiTheme="minorHAnsi" w:hAnsiTheme="minorHAnsi"/>
        </w:rPr>
        <w:t xml:space="preserve"> </w:t>
      </w:r>
      <w:r w:rsidR="00236C3B">
        <w:rPr>
          <w:rFonts w:asciiTheme="minorHAnsi" w:hAnsiTheme="minorHAnsi"/>
        </w:rPr>
        <w:t>collecting</w:t>
      </w:r>
      <w:r w:rsidR="00187DC3">
        <w:rPr>
          <w:rFonts w:asciiTheme="minorHAnsi" w:hAnsiTheme="minorHAnsi"/>
        </w:rPr>
        <w:t xml:space="preserve"> </w:t>
      </w:r>
      <w:r w:rsidR="000E6BF9">
        <w:rPr>
          <w:rFonts w:asciiTheme="minorHAnsi" w:hAnsiTheme="minorHAnsi"/>
        </w:rPr>
        <w:t xml:space="preserve">can be </w:t>
      </w:r>
      <w:r w:rsidR="005D1FF7">
        <w:rPr>
          <w:rFonts w:asciiTheme="minorHAnsi" w:hAnsiTheme="minorHAnsi"/>
        </w:rPr>
        <w:t>extrapolated</w:t>
      </w:r>
      <w:r w:rsidR="00187DC3">
        <w:rPr>
          <w:rFonts w:asciiTheme="minorHAnsi" w:hAnsiTheme="minorHAnsi"/>
        </w:rPr>
        <w:t xml:space="preserve"> to humans or animals.  </w:t>
      </w:r>
      <w:r w:rsidR="005D1FF7">
        <w:rPr>
          <w:rFonts w:asciiTheme="minorHAnsi" w:hAnsiTheme="minorHAnsi"/>
        </w:rPr>
        <w:t xml:space="preserve">Captain Kwan said that this </w:t>
      </w:r>
      <w:r w:rsidR="00D02976">
        <w:rPr>
          <w:rFonts w:asciiTheme="minorHAnsi" w:hAnsiTheme="minorHAnsi"/>
        </w:rPr>
        <w:t>is a starting point for future re</w:t>
      </w:r>
      <w:r w:rsidR="00236C3B">
        <w:rPr>
          <w:rFonts w:asciiTheme="minorHAnsi" w:hAnsiTheme="minorHAnsi"/>
        </w:rPr>
        <w:t>se</w:t>
      </w:r>
      <w:r w:rsidR="00D02976">
        <w:rPr>
          <w:rFonts w:asciiTheme="minorHAnsi" w:hAnsiTheme="minorHAnsi"/>
        </w:rPr>
        <w:t>arch</w:t>
      </w:r>
      <w:r w:rsidR="002F44A0">
        <w:rPr>
          <w:rFonts w:asciiTheme="minorHAnsi" w:hAnsiTheme="minorHAnsi"/>
        </w:rPr>
        <w:t>.</w:t>
      </w:r>
    </w:p>
    <w:p w14:paraId="2621EF5F" w14:textId="13EA5F93" w:rsidR="00253527" w:rsidRDefault="00722E86" w:rsidP="0035685D">
      <w:pPr>
        <w:spacing w:line="240" w:lineRule="auto"/>
        <w:rPr>
          <w:rFonts w:asciiTheme="minorHAnsi" w:hAnsiTheme="minorHAnsi"/>
        </w:rPr>
      </w:pPr>
      <w:r>
        <w:rPr>
          <w:rFonts w:asciiTheme="minorHAnsi" w:hAnsiTheme="minorHAnsi"/>
        </w:rPr>
        <w:t>Dr. Peter Stein</w:t>
      </w:r>
      <w:r w:rsidR="00253527">
        <w:rPr>
          <w:rFonts w:asciiTheme="minorHAnsi" w:hAnsiTheme="minorHAnsi"/>
        </w:rPr>
        <w:t xml:space="preserve"> presented f</w:t>
      </w:r>
      <w:r w:rsidR="001D443F">
        <w:rPr>
          <w:rFonts w:asciiTheme="minorHAnsi" w:hAnsiTheme="minorHAnsi"/>
        </w:rPr>
        <w:t>or</w:t>
      </w:r>
      <w:r w:rsidR="00253527">
        <w:rPr>
          <w:rFonts w:asciiTheme="minorHAnsi" w:hAnsiTheme="minorHAnsi"/>
        </w:rPr>
        <w:t xml:space="preserve"> </w:t>
      </w:r>
      <w:r w:rsidR="007C0A52">
        <w:rPr>
          <w:rFonts w:asciiTheme="minorHAnsi" w:hAnsiTheme="minorHAnsi"/>
        </w:rPr>
        <w:t>CDER</w:t>
      </w:r>
      <w:r w:rsidR="00253527">
        <w:rPr>
          <w:rFonts w:asciiTheme="minorHAnsi" w:hAnsiTheme="minorHAnsi"/>
        </w:rPr>
        <w:t xml:space="preserve">. </w:t>
      </w:r>
      <w:r>
        <w:rPr>
          <w:rFonts w:asciiTheme="minorHAnsi" w:hAnsiTheme="minorHAnsi"/>
        </w:rPr>
        <w:t xml:space="preserve"> </w:t>
      </w:r>
      <w:r w:rsidR="00F20345">
        <w:rPr>
          <w:rFonts w:asciiTheme="minorHAnsi" w:hAnsiTheme="minorHAnsi"/>
        </w:rPr>
        <w:t xml:space="preserve">CDER </w:t>
      </w:r>
      <w:r w:rsidR="00A644D1">
        <w:rPr>
          <w:rFonts w:asciiTheme="minorHAnsi" w:hAnsiTheme="minorHAnsi"/>
        </w:rPr>
        <w:t xml:space="preserve">is </w:t>
      </w:r>
      <w:r w:rsidR="00F20345">
        <w:rPr>
          <w:rFonts w:asciiTheme="minorHAnsi" w:hAnsiTheme="minorHAnsi"/>
        </w:rPr>
        <w:t>responsible for drugs</w:t>
      </w:r>
      <w:r w:rsidR="00B040F6">
        <w:rPr>
          <w:rFonts w:asciiTheme="minorHAnsi" w:hAnsiTheme="minorHAnsi"/>
        </w:rPr>
        <w:t>; it is a l</w:t>
      </w:r>
      <w:r w:rsidR="00F20345">
        <w:rPr>
          <w:rFonts w:asciiTheme="minorHAnsi" w:hAnsiTheme="minorHAnsi"/>
        </w:rPr>
        <w:t xml:space="preserve">arge organization and </w:t>
      </w:r>
      <w:r w:rsidR="00B040F6">
        <w:rPr>
          <w:rFonts w:asciiTheme="minorHAnsi" w:hAnsiTheme="minorHAnsi"/>
        </w:rPr>
        <w:t>he presented areas</w:t>
      </w:r>
      <w:r w:rsidR="00F20345">
        <w:rPr>
          <w:rFonts w:asciiTheme="minorHAnsi" w:hAnsiTheme="minorHAnsi"/>
        </w:rPr>
        <w:t xml:space="preserve"> from many </w:t>
      </w:r>
      <w:r w:rsidR="00715B34">
        <w:rPr>
          <w:rFonts w:asciiTheme="minorHAnsi" w:hAnsiTheme="minorHAnsi"/>
        </w:rPr>
        <w:t>components</w:t>
      </w:r>
      <w:r w:rsidR="00F20345">
        <w:rPr>
          <w:rFonts w:asciiTheme="minorHAnsi" w:hAnsiTheme="minorHAnsi"/>
        </w:rPr>
        <w:t xml:space="preserve">, all working with NCTR.  </w:t>
      </w:r>
      <w:r w:rsidR="006A78C4">
        <w:rPr>
          <w:rFonts w:asciiTheme="minorHAnsi" w:hAnsiTheme="minorHAnsi"/>
        </w:rPr>
        <w:t>They</w:t>
      </w:r>
      <w:r w:rsidR="00784E75">
        <w:rPr>
          <w:rFonts w:asciiTheme="minorHAnsi" w:hAnsiTheme="minorHAnsi"/>
        </w:rPr>
        <w:t xml:space="preserve"> are </w:t>
      </w:r>
      <w:r w:rsidR="00715B34">
        <w:rPr>
          <w:rFonts w:asciiTheme="minorHAnsi" w:hAnsiTheme="minorHAnsi"/>
        </w:rPr>
        <w:t>develop</w:t>
      </w:r>
      <w:r w:rsidR="00784E75">
        <w:rPr>
          <w:rFonts w:asciiTheme="minorHAnsi" w:hAnsiTheme="minorHAnsi"/>
        </w:rPr>
        <w:t>ing</w:t>
      </w:r>
      <w:r w:rsidR="00715B34">
        <w:rPr>
          <w:rFonts w:asciiTheme="minorHAnsi" w:hAnsiTheme="minorHAnsi"/>
        </w:rPr>
        <w:t xml:space="preserve"> tools or approaches to assess new drug safety and efficacy.  </w:t>
      </w:r>
      <w:r w:rsidR="00327A9D">
        <w:rPr>
          <w:rFonts w:asciiTheme="minorHAnsi" w:hAnsiTheme="minorHAnsi"/>
        </w:rPr>
        <w:t xml:space="preserve">There are five </w:t>
      </w:r>
      <w:r w:rsidR="00236C3B">
        <w:rPr>
          <w:rFonts w:asciiTheme="minorHAnsi" w:hAnsiTheme="minorHAnsi"/>
        </w:rPr>
        <w:t>research</w:t>
      </w:r>
      <w:r w:rsidR="00FE4876">
        <w:rPr>
          <w:rFonts w:asciiTheme="minorHAnsi" w:hAnsiTheme="minorHAnsi"/>
        </w:rPr>
        <w:t xml:space="preserve"> goals</w:t>
      </w:r>
      <w:r w:rsidR="001A525F">
        <w:rPr>
          <w:rFonts w:asciiTheme="minorHAnsi" w:hAnsiTheme="minorHAnsi"/>
        </w:rPr>
        <w:t xml:space="preserve"> </w:t>
      </w:r>
      <w:r w:rsidR="002C3CEC">
        <w:rPr>
          <w:rFonts w:asciiTheme="minorHAnsi" w:hAnsiTheme="minorHAnsi"/>
        </w:rPr>
        <w:t xml:space="preserve">: </w:t>
      </w:r>
      <w:r w:rsidR="002B5810">
        <w:rPr>
          <w:rFonts w:asciiTheme="minorHAnsi" w:hAnsiTheme="minorHAnsi"/>
        </w:rPr>
        <w:t>to</w:t>
      </w:r>
      <w:r w:rsidR="00FE4876">
        <w:rPr>
          <w:rFonts w:asciiTheme="minorHAnsi" w:hAnsiTheme="minorHAnsi"/>
        </w:rPr>
        <w:t xml:space="preserve"> </w:t>
      </w:r>
      <w:r w:rsidR="00327A9D">
        <w:rPr>
          <w:rFonts w:asciiTheme="minorHAnsi" w:hAnsiTheme="minorHAnsi"/>
        </w:rPr>
        <w:t>d</w:t>
      </w:r>
      <w:r w:rsidR="00FE4876">
        <w:rPr>
          <w:rFonts w:asciiTheme="minorHAnsi" w:hAnsiTheme="minorHAnsi"/>
        </w:rPr>
        <w:t>evelop and improve scientific approache</w:t>
      </w:r>
      <w:r w:rsidR="009D37C3">
        <w:rPr>
          <w:rFonts w:asciiTheme="minorHAnsi" w:hAnsiTheme="minorHAnsi"/>
        </w:rPr>
        <w:t xml:space="preserve">s that aid in developing drugs or </w:t>
      </w:r>
      <w:r w:rsidR="00236C3B">
        <w:rPr>
          <w:rFonts w:asciiTheme="minorHAnsi" w:hAnsiTheme="minorHAnsi"/>
        </w:rPr>
        <w:t>evaluating</w:t>
      </w:r>
      <w:r w:rsidR="009D37C3">
        <w:rPr>
          <w:rFonts w:asciiTheme="minorHAnsi" w:hAnsiTheme="minorHAnsi"/>
        </w:rPr>
        <w:t xml:space="preserve"> </w:t>
      </w:r>
      <w:r w:rsidR="00236C3B">
        <w:rPr>
          <w:rFonts w:asciiTheme="minorHAnsi" w:hAnsiTheme="minorHAnsi"/>
        </w:rPr>
        <w:t>post</w:t>
      </w:r>
      <w:r w:rsidR="009D37C3">
        <w:rPr>
          <w:rFonts w:asciiTheme="minorHAnsi" w:hAnsiTheme="minorHAnsi"/>
        </w:rPr>
        <w:t xml:space="preserve"> market safety</w:t>
      </w:r>
      <w:r w:rsidR="001A525F">
        <w:rPr>
          <w:rFonts w:asciiTheme="minorHAnsi" w:hAnsiTheme="minorHAnsi"/>
        </w:rPr>
        <w:t>;</w:t>
      </w:r>
      <w:r w:rsidR="009D37C3">
        <w:rPr>
          <w:rFonts w:asciiTheme="minorHAnsi" w:hAnsiTheme="minorHAnsi"/>
        </w:rPr>
        <w:t xml:space="preserve"> develop and improve approaches to enhance safety of </w:t>
      </w:r>
      <w:r w:rsidR="00236C3B">
        <w:rPr>
          <w:rFonts w:asciiTheme="minorHAnsi" w:hAnsiTheme="minorHAnsi"/>
        </w:rPr>
        <w:t>marketed</w:t>
      </w:r>
      <w:r w:rsidR="009D37C3">
        <w:rPr>
          <w:rFonts w:asciiTheme="minorHAnsi" w:hAnsiTheme="minorHAnsi"/>
        </w:rPr>
        <w:t xml:space="preserve"> drug</w:t>
      </w:r>
      <w:r w:rsidR="00022D1B">
        <w:rPr>
          <w:rFonts w:asciiTheme="minorHAnsi" w:hAnsiTheme="minorHAnsi"/>
        </w:rPr>
        <w:t>s</w:t>
      </w:r>
      <w:r w:rsidR="001A525F">
        <w:rPr>
          <w:rFonts w:asciiTheme="minorHAnsi" w:hAnsiTheme="minorHAnsi"/>
        </w:rPr>
        <w:t xml:space="preserve">; </w:t>
      </w:r>
      <w:r w:rsidR="009D37C3">
        <w:rPr>
          <w:rFonts w:asciiTheme="minorHAnsi" w:hAnsiTheme="minorHAnsi"/>
        </w:rPr>
        <w:t>improve product manufacturing, testing and surveillance to help ensure the availability of high-quality drugs</w:t>
      </w:r>
      <w:r w:rsidR="00131EC5">
        <w:rPr>
          <w:rFonts w:asciiTheme="minorHAnsi" w:hAnsiTheme="minorHAnsi"/>
        </w:rPr>
        <w:t>;</w:t>
      </w:r>
      <w:r w:rsidR="009D37C3">
        <w:rPr>
          <w:rFonts w:asciiTheme="minorHAnsi" w:hAnsiTheme="minorHAnsi"/>
        </w:rPr>
        <w:t xml:space="preserve"> develop and improve methods for comparing products to facilitate the development and review of generic drugs and biosimilars</w:t>
      </w:r>
      <w:r w:rsidR="00131EC5">
        <w:rPr>
          <w:rFonts w:asciiTheme="minorHAnsi" w:hAnsiTheme="minorHAnsi"/>
        </w:rPr>
        <w:t xml:space="preserve">; and </w:t>
      </w:r>
      <w:r w:rsidR="009D37C3">
        <w:rPr>
          <w:rFonts w:asciiTheme="minorHAnsi" w:hAnsiTheme="minorHAnsi"/>
        </w:rPr>
        <w:t xml:space="preserve"> maintain scientific readiness to address emerging public health threats, enable regulatory integration of emerging technologies and facilitate stakeholder adoption of novel approaches to drug development</w:t>
      </w:r>
      <w:r w:rsidR="001B3FEB">
        <w:rPr>
          <w:rFonts w:asciiTheme="minorHAnsi" w:hAnsiTheme="minorHAnsi"/>
        </w:rPr>
        <w:t xml:space="preserve">.  </w:t>
      </w:r>
      <w:r w:rsidR="00F63324">
        <w:rPr>
          <w:rFonts w:asciiTheme="minorHAnsi" w:hAnsiTheme="minorHAnsi"/>
        </w:rPr>
        <w:t xml:space="preserve"> </w:t>
      </w:r>
      <w:r w:rsidR="00131EC5">
        <w:rPr>
          <w:rFonts w:asciiTheme="minorHAnsi" w:hAnsiTheme="minorHAnsi"/>
        </w:rPr>
        <w:lastRenderedPageBreak/>
        <w:t>Dr. Stein illustrated</w:t>
      </w:r>
      <w:r w:rsidR="00827644">
        <w:rPr>
          <w:rFonts w:asciiTheme="minorHAnsi" w:hAnsiTheme="minorHAnsi"/>
        </w:rPr>
        <w:t xml:space="preserve"> collaborations </w:t>
      </w:r>
      <w:r w:rsidR="003C7946">
        <w:rPr>
          <w:rFonts w:asciiTheme="minorHAnsi" w:hAnsiTheme="minorHAnsi"/>
        </w:rPr>
        <w:t xml:space="preserve">between </w:t>
      </w:r>
      <w:r w:rsidR="00636D6E">
        <w:rPr>
          <w:rFonts w:asciiTheme="minorHAnsi" w:hAnsiTheme="minorHAnsi"/>
        </w:rPr>
        <w:t xml:space="preserve">CDER’s </w:t>
      </w:r>
      <w:r w:rsidR="003C7946">
        <w:rPr>
          <w:rFonts w:asciiTheme="minorHAnsi" w:hAnsiTheme="minorHAnsi"/>
        </w:rPr>
        <w:t xml:space="preserve">Office of Generic Drugs </w:t>
      </w:r>
      <w:r w:rsidR="00827644">
        <w:rPr>
          <w:rFonts w:asciiTheme="minorHAnsi" w:hAnsiTheme="minorHAnsi"/>
        </w:rPr>
        <w:t>with NCTR</w:t>
      </w:r>
      <w:r w:rsidR="005065A7">
        <w:rPr>
          <w:rFonts w:asciiTheme="minorHAnsi" w:hAnsiTheme="minorHAnsi"/>
        </w:rPr>
        <w:t xml:space="preserve"> (e.g.</w:t>
      </w:r>
      <w:proofErr w:type="gramStart"/>
      <w:r w:rsidR="005065A7">
        <w:rPr>
          <w:rFonts w:asciiTheme="minorHAnsi" w:hAnsiTheme="minorHAnsi"/>
        </w:rPr>
        <w:t xml:space="preserve">, </w:t>
      </w:r>
      <w:r w:rsidR="003C7946">
        <w:rPr>
          <w:rFonts w:asciiTheme="minorHAnsi" w:hAnsiTheme="minorHAnsi"/>
        </w:rPr>
        <w:t xml:space="preserve"> n</w:t>
      </w:r>
      <w:r w:rsidR="00827644">
        <w:rPr>
          <w:rFonts w:asciiTheme="minorHAnsi" w:hAnsiTheme="minorHAnsi"/>
        </w:rPr>
        <w:t>itrosamines</w:t>
      </w:r>
      <w:proofErr w:type="gramEnd"/>
      <w:r w:rsidR="005065A7">
        <w:rPr>
          <w:rFonts w:asciiTheme="minorHAnsi" w:hAnsiTheme="minorHAnsi"/>
        </w:rPr>
        <w:t>)</w:t>
      </w:r>
      <w:r w:rsidR="00767D07">
        <w:rPr>
          <w:rFonts w:asciiTheme="minorHAnsi" w:hAnsiTheme="minorHAnsi"/>
        </w:rPr>
        <w:t xml:space="preserve"> and </w:t>
      </w:r>
      <w:r w:rsidR="00745911">
        <w:rPr>
          <w:rFonts w:asciiTheme="minorHAnsi" w:hAnsiTheme="minorHAnsi"/>
        </w:rPr>
        <w:t xml:space="preserve">between </w:t>
      </w:r>
      <w:r w:rsidR="00636D6E">
        <w:rPr>
          <w:rFonts w:asciiTheme="minorHAnsi" w:hAnsiTheme="minorHAnsi"/>
        </w:rPr>
        <w:t>CDER’s</w:t>
      </w:r>
      <w:r w:rsidR="00745911">
        <w:rPr>
          <w:rFonts w:asciiTheme="minorHAnsi" w:hAnsiTheme="minorHAnsi"/>
        </w:rPr>
        <w:t xml:space="preserve"> Office of Translational Sciences</w:t>
      </w:r>
      <w:r w:rsidR="00636D6E">
        <w:rPr>
          <w:rFonts w:asciiTheme="minorHAnsi" w:hAnsiTheme="minorHAnsi"/>
        </w:rPr>
        <w:t xml:space="preserve"> (OTS)</w:t>
      </w:r>
      <w:r w:rsidR="00745911">
        <w:rPr>
          <w:rFonts w:asciiTheme="minorHAnsi" w:hAnsiTheme="minorHAnsi"/>
        </w:rPr>
        <w:t xml:space="preserve"> and NCTR</w:t>
      </w:r>
      <w:r w:rsidR="00767D07">
        <w:rPr>
          <w:rFonts w:asciiTheme="minorHAnsi" w:hAnsiTheme="minorHAnsi"/>
        </w:rPr>
        <w:t xml:space="preserve"> (e.g., AI models</w:t>
      </w:r>
      <w:r w:rsidR="00EA792D">
        <w:rPr>
          <w:rFonts w:asciiTheme="minorHAnsi" w:hAnsiTheme="minorHAnsi"/>
        </w:rPr>
        <w:t>)</w:t>
      </w:r>
      <w:r w:rsidR="00745911">
        <w:rPr>
          <w:rFonts w:asciiTheme="minorHAnsi" w:hAnsiTheme="minorHAnsi"/>
        </w:rPr>
        <w:t xml:space="preserve">. </w:t>
      </w:r>
      <w:r w:rsidR="002A7469">
        <w:rPr>
          <w:rFonts w:asciiTheme="minorHAnsi" w:hAnsiTheme="minorHAnsi"/>
        </w:rPr>
        <w:t>Areas of great</w:t>
      </w:r>
      <w:r w:rsidR="00EA792D">
        <w:rPr>
          <w:rFonts w:asciiTheme="minorHAnsi" w:hAnsiTheme="minorHAnsi"/>
        </w:rPr>
        <w:t>est</w:t>
      </w:r>
      <w:r w:rsidR="002A7469">
        <w:rPr>
          <w:rFonts w:asciiTheme="minorHAnsi" w:hAnsiTheme="minorHAnsi"/>
        </w:rPr>
        <w:t xml:space="preserve"> </w:t>
      </w:r>
      <w:r w:rsidR="00EA792D">
        <w:rPr>
          <w:rFonts w:asciiTheme="minorHAnsi" w:hAnsiTheme="minorHAnsi"/>
        </w:rPr>
        <w:t>include nitrosamines</w:t>
      </w:r>
      <w:r w:rsidR="00287602">
        <w:rPr>
          <w:rFonts w:asciiTheme="minorHAnsi" w:hAnsiTheme="minorHAnsi"/>
        </w:rPr>
        <w:t>, evaluation of neurotoxicity, etc.</w:t>
      </w:r>
      <w:r w:rsidR="002A7469">
        <w:rPr>
          <w:rFonts w:asciiTheme="minorHAnsi" w:hAnsiTheme="minorHAnsi"/>
        </w:rPr>
        <w:t xml:space="preserve">  </w:t>
      </w:r>
      <w:r w:rsidR="0035685D">
        <w:rPr>
          <w:rFonts w:asciiTheme="minorHAnsi" w:hAnsiTheme="minorHAnsi"/>
        </w:rPr>
        <w:t>There is a n</w:t>
      </w:r>
      <w:r w:rsidR="00C71DB7">
        <w:rPr>
          <w:rFonts w:asciiTheme="minorHAnsi" w:hAnsiTheme="minorHAnsi"/>
        </w:rPr>
        <w:t xml:space="preserve">eed </w:t>
      </w:r>
      <w:r w:rsidR="00F57BEB">
        <w:rPr>
          <w:rFonts w:asciiTheme="minorHAnsi" w:hAnsiTheme="minorHAnsi"/>
        </w:rPr>
        <w:t xml:space="preserve">for </w:t>
      </w:r>
      <w:r w:rsidR="00C71DB7">
        <w:rPr>
          <w:rFonts w:asciiTheme="minorHAnsi" w:hAnsiTheme="minorHAnsi"/>
        </w:rPr>
        <w:t xml:space="preserve">alternatives to animal models that are predictive of human risk (e.g., MPS).  </w:t>
      </w:r>
      <w:r w:rsidR="002C6903">
        <w:rPr>
          <w:rFonts w:asciiTheme="minorHAnsi" w:hAnsiTheme="minorHAnsi"/>
        </w:rPr>
        <w:t xml:space="preserve">Most of the MPS research is focused on human-derived tissues leaving a data gap in bridging animal data to MPS data.  </w:t>
      </w:r>
      <w:r w:rsidR="00C71DB7">
        <w:rPr>
          <w:rFonts w:asciiTheme="minorHAnsi" w:hAnsiTheme="minorHAnsi"/>
        </w:rPr>
        <w:t>NCTR can conduct bridging studies that will correlate these in vitro tech</w:t>
      </w:r>
      <w:r w:rsidR="007048A2">
        <w:rPr>
          <w:rFonts w:asciiTheme="minorHAnsi" w:hAnsiTheme="minorHAnsi"/>
        </w:rPr>
        <w:t>nologies</w:t>
      </w:r>
      <w:r w:rsidR="00C71DB7">
        <w:rPr>
          <w:rFonts w:asciiTheme="minorHAnsi" w:hAnsiTheme="minorHAnsi"/>
        </w:rPr>
        <w:t xml:space="preserve"> with animal</w:t>
      </w:r>
      <w:r w:rsidR="007048A2">
        <w:rPr>
          <w:rFonts w:asciiTheme="minorHAnsi" w:hAnsiTheme="minorHAnsi"/>
        </w:rPr>
        <w:t xml:space="preserve"> studies</w:t>
      </w:r>
      <w:r w:rsidR="00483CE7">
        <w:rPr>
          <w:rFonts w:asciiTheme="minorHAnsi" w:hAnsiTheme="minorHAnsi"/>
        </w:rPr>
        <w:t>.</w:t>
      </w:r>
    </w:p>
    <w:p w14:paraId="69D80145" w14:textId="4566D3AC" w:rsidR="007C0A52" w:rsidRDefault="007C0A52" w:rsidP="007C0A52">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14D33FAF" w14:textId="2F768485" w:rsidR="00630DBA" w:rsidRPr="00630DBA" w:rsidRDefault="00483CE7" w:rsidP="00630DBA">
      <w:pPr>
        <w:pStyle w:val="ListParagraph"/>
        <w:numPr>
          <w:ilvl w:val="0"/>
          <w:numId w:val="4"/>
        </w:numPr>
        <w:spacing w:line="240" w:lineRule="auto"/>
        <w:rPr>
          <w:rFonts w:asciiTheme="minorHAnsi" w:hAnsiTheme="minorHAnsi"/>
        </w:rPr>
      </w:pPr>
      <w:r>
        <w:rPr>
          <w:rFonts w:asciiTheme="minorHAnsi" w:hAnsiTheme="minorHAnsi"/>
        </w:rPr>
        <w:t xml:space="preserve">Dr. Lanza expressed a concern related to </w:t>
      </w:r>
      <w:r w:rsidR="00BB21B8">
        <w:rPr>
          <w:rFonts w:asciiTheme="minorHAnsi" w:hAnsiTheme="minorHAnsi"/>
        </w:rPr>
        <w:t>cardiotoxicity</w:t>
      </w:r>
      <w:r>
        <w:rPr>
          <w:rFonts w:asciiTheme="minorHAnsi" w:hAnsiTheme="minorHAnsi"/>
        </w:rPr>
        <w:t xml:space="preserve"> assessment in vitro since it is not </w:t>
      </w:r>
      <w:r w:rsidR="00906E07">
        <w:rPr>
          <w:rFonts w:asciiTheme="minorHAnsi" w:hAnsiTheme="minorHAnsi"/>
        </w:rPr>
        <w:t>replicating the target organ and some of the clinical toxicity endpoints such as stiffening of the heart.  Such models also ten</w:t>
      </w:r>
      <w:r w:rsidR="00912841">
        <w:rPr>
          <w:rFonts w:asciiTheme="minorHAnsi" w:hAnsiTheme="minorHAnsi"/>
        </w:rPr>
        <w:t>d</w:t>
      </w:r>
      <w:r w:rsidR="00906E07">
        <w:rPr>
          <w:rFonts w:asciiTheme="minorHAnsi" w:hAnsiTheme="minorHAnsi"/>
        </w:rPr>
        <w:t xml:space="preserve"> not to </w:t>
      </w:r>
      <w:r w:rsidR="00D2555D">
        <w:rPr>
          <w:rFonts w:asciiTheme="minorHAnsi" w:hAnsiTheme="minorHAnsi"/>
        </w:rPr>
        <w:t>consider</w:t>
      </w:r>
      <w:r w:rsidR="00C16241">
        <w:rPr>
          <w:rFonts w:asciiTheme="minorHAnsi" w:hAnsiTheme="minorHAnsi"/>
        </w:rPr>
        <w:t xml:space="preserve"> cardiac protective mechanisms. </w:t>
      </w:r>
      <w:r w:rsidR="00216D9D">
        <w:rPr>
          <w:rFonts w:asciiTheme="minorHAnsi" w:hAnsiTheme="minorHAnsi"/>
        </w:rPr>
        <w:t>Dr. Stein agreed but sees a diff</w:t>
      </w:r>
      <w:r w:rsidR="00B9690D">
        <w:rPr>
          <w:rFonts w:asciiTheme="minorHAnsi" w:hAnsiTheme="minorHAnsi"/>
        </w:rPr>
        <w:t xml:space="preserve">erent role for in vitro assays. They are not meant to look at the entire organ system. </w:t>
      </w:r>
      <w:r w:rsidR="00216D9D">
        <w:rPr>
          <w:rFonts w:asciiTheme="minorHAnsi" w:hAnsiTheme="minorHAnsi"/>
        </w:rPr>
        <w:t xml:space="preserve"> If there is no adverse signal in animals but is in such an i</w:t>
      </w:r>
      <w:r w:rsidR="00B9690D">
        <w:rPr>
          <w:rFonts w:asciiTheme="minorHAnsi" w:hAnsiTheme="minorHAnsi"/>
        </w:rPr>
        <w:t xml:space="preserve">n vitro </w:t>
      </w:r>
      <w:r w:rsidR="00216D9D">
        <w:rPr>
          <w:rFonts w:asciiTheme="minorHAnsi" w:hAnsiTheme="minorHAnsi"/>
        </w:rPr>
        <w:t>assay, t</w:t>
      </w:r>
      <w:r w:rsidR="00B9690D">
        <w:rPr>
          <w:rFonts w:asciiTheme="minorHAnsi" w:hAnsiTheme="minorHAnsi"/>
        </w:rPr>
        <w:t xml:space="preserve">hey might suggest additional </w:t>
      </w:r>
      <w:r w:rsidR="00D2555D">
        <w:rPr>
          <w:rFonts w:asciiTheme="minorHAnsi" w:hAnsiTheme="minorHAnsi"/>
        </w:rPr>
        <w:t>preclinic</w:t>
      </w:r>
      <w:r w:rsidR="00912841">
        <w:rPr>
          <w:rFonts w:asciiTheme="minorHAnsi" w:hAnsiTheme="minorHAnsi"/>
        </w:rPr>
        <w:t>al</w:t>
      </w:r>
      <w:r w:rsidR="00B9690D">
        <w:rPr>
          <w:rFonts w:asciiTheme="minorHAnsi" w:hAnsiTheme="minorHAnsi"/>
        </w:rPr>
        <w:t xml:space="preserve"> studies or ask to look at </w:t>
      </w:r>
      <w:r w:rsidR="00582C78">
        <w:rPr>
          <w:rFonts w:asciiTheme="minorHAnsi" w:hAnsiTheme="minorHAnsi"/>
        </w:rPr>
        <w:t>sign</w:t>
      </w:r>
      <w:r w:rsidR="00912841">
        <w:rPr>
          <w:rFonts w:asciiTheme="minorHAnsi" w:hAnsiTheme="minorHAnsi"/>
        </w:rPr>
        <w:t>s</w:t>
      </w:r>
      <w:r w:rsidR="00582C78">
        <w:rPr>
          <w:rFonts w:asciiTheme="minorHAnsi" w:hAnsiTheme="minorHAnsi"/>
        </w:rPr>
        <w:t xml:space="preserve"> of </w:t>
      </w:r>
      <w:r w:rsidR="003C64D2">
        <w:rPr>
          <w:rFonts w:asciiTheme="minorHAnsi" w:hAnsiTheme="minorHAnsi"/>
        </w:rPr>
        <w:t>cardiac to</w:t>
      </w:r>
      <w:r w:rsidR="00582C78">
        <w:rPr>
          <w:rFonts w:asciiTheme="minorHAnsi" w:hAnsiTheme="minorHAnsi"/>
        </w:rPr>
        <w:t>xicity</w:t>
      </w:r>
      <w:r w:rsidR="003C64D2">
        <w:rPr>
          <w:rFonts w:asciiTheme="minorHAnsi" w:hAnsiTheme="minorHAnsi"/>
        </w:rPr>
        <w:t xml:space="preserve"> more in the clinic</w:t>
      </w:r>
      <w:r w:rsidR="00582C78">
        <w:rPr>
          <w:rFonts w:asciiTheme="minorHAnsi" w:hAnsiTheme="minorHAnsi"/>
        </w:rPr>
        <w:t xml:space="preserve">al trial </w:t>
      </w:r>
      <w:r w:rsidR="003C64D2">
        <w:rPr>
          <w:rFonts w:asciiTheme="minorHAnsi" w:hAnsiTheme="minorHAnsi"/>
        </w:rPr>
        <w:t>(</w:t>
      </w:r>
      <w:r w:rsidR="00582C78">
        <w:rPr>
          <w:rFonts w:asciiTheme="minorHAnsi" w:hAnsiTheme="minorHAnsi"/>
        </w:rPr>
        <w:t xml:space="preserve">e.g., </w:t>
      </w:r>
      <w:r w:rsidR="003C64D2">
        <w:rPr>
          <w:rFonts w:asciiTheme="minorHAnsi" w:hAnsiTheme="minorHAnsi"/>
        </w:rPr>
        <w:t xml:space="preserve">imaging).  </w:t>
      </w:r>
      <w:r w:rsidR="00582C78">
        <w:rPr>
          <w:rFonts w:asciiTheme="minorHAnsi" w:hAnsiTheme="minorHAnsi"/>
        </w:rPr>
        <w:t xml:space="preserve">Dr. Lanza commented that </w:t>
      </w:r>
      <w:r w:rsidR="00E90C32">
        <w:rPr>
          <w:rFonts w:asciiTheme="minorHAnsi" w:hAnsiTheme="minorHAnsi"/>
        </w:rPr>
        <w:t xml:space="preserve">what you will find in general is the ability to </w:t>
      </w:r>
      <w:r w:rsidR="00D2555D">
        <w:rPr>
          <w:rFonts w:asciiTheme="minorHAnsi" w:hAnsiTheme="minorHAnsi"/>
        </w:rPr>
        <w:t>interrogate</w:t>
      </w:r>
      <w:r w:rsidR="002D4D48">
        <w:rPr>
          <w:rFonts w:asciiTheme="minorHAnsi" w:hAnsiTheme="minorHAnsi"/>
        </w:rPr>
        <w:t xml:space="preserve"> </w:t>
      </w:r>
      <w:r w:rsidR="00350E40">
        <w:rPr>
          <w:rFonts w:asciiTheme="minorHAnsi" w:hAnsiTheme="minorHAnsi"/>
        </w:rPr>
        <w:t>is</w:t>
      </w:r>
      <w:r w:rsidR="002D4D48">
        <w:rPr>
          <w:rFonts w:asciiTheme="minorHAnsi" w:hAnsiTheme="minorHAnsi"/>
        </w:rPr>
        <w:t xml:space="preserve"> </w:t>
      </w:r>
      <w:r w:rsidR="00D2555D">
        <w:rPr>
          <w:rFonts w:asciiTheme="minorHAnsi" w:hAnsiTheme="minorHAnsi"/>
        </w:rPr>
        <w:t>limited. You</w:t>
      </w:r>
      <w:r w:rsidR="002D4D48">
        <w:rPr>
          <w:rFonts w:asciiTheme="minorHAnsi" w:hAnsiTheme="minorHAnsi"/>
        </w:rPr>
        <w:t xml:space="preserve"> might be providing </w:t>
      </w:r>
      <w:r w:rsidR="00D2555D">
        <w:rPr>
          <w:rFonts w:asciiTheme="minorHAnsi" w:hAnsiTheme="minorHAnsi"/>
        </w:rPr>
        <w:t>insight,</w:t>
      </w:r>
      <w:r w:rsidR="002D4D48">
        <w:rPr>
          <w:rFonts w:asciiTheme="minorHAnsi" w:hAnsiTheme="minorHAnsi"/>
        </w:rPr>
        <w:t xml:space="preserve"> but </w:t>
      </w:r>
      <w:r w:rsidR="00350E40">
        <w:rPr>
          <w:rFonts w:asciiTheme="minorHAnsi" w:hAnsiTheme="minorHAnsi"/>
        </w:rPr>
        <w:t>these in vitro systems</w:t>
      </w:r>
      <w:r w:rsidR="002D4D48">
        <w:rPr>
          <w:rFonts w:asciiTheme="minorHAnsi" w:hAnsiTheme="minorHAnsi"/>
        </w:rPr>
        <w:t xml:space="preserve"> are looking at </w:t>
      </w:r>
      <w:r w:rsidR="00350E40">
        <w:rPr>
          <w:rFonts w:asciiTheme="minorHAnsi" w:hAnsiTheme="minorHAnsi"/>
        </w:rPr>
        <w:t xml:space="preserve">the </w:t>
      </w:r>
      <w:r w:rsidR="002D4D48">
        <w:rPr>
          <w:rFonts w:asciiTheme="minorHAnsi" w:hAnsiTheme="minorHAnsi"/>
        </w:rPr>
        <w:t>earliest biomarkers of toxicity</w:t>
      </w:r>
    </w:p>
    <w:p w14:paraId="1EB595DA" w14:textId="4DD4EACC" w:rsidR="007C0A52" w:rsidRDefault="007C0A52" w:rsidP="00406B8A">
      <w:pPr>
        <w:pStyle w:val="ListParagraph"/>
        <w:spacing w:line="240" w:lineRule="auto"/>
        <w:rPr>
          <w:rFonts w:asciiTheme="minorHAnsi" w:hAnsiTheme="minorHAnsi"/>
        </w:rPr>
      </w:pPr>
    </w:p>
    <w:p w14:paraId="7C407630" w14:textId="26622AD4" w:rsidR="00613E4D" w:rsidRPr="004076D7" w:rsidRDefault="00630DBA" w:rsidP="00630DBA">
      <w:pPr>
        <w:spacing w:line="240" w:lineRule="auto"/>
        <w:rPr>
          <w:rFonts w:asciiTheme="minorHAnsi" w:hAnsiTheme="minorHAnsi"/>
          <w:b/>
          <w:bCs/>
          <w:color w:val="FF0000"/>
        </w:rPr>
      </w:pPr>
      <w:r w:rsidRPr="004076D7">
        <w:rPr>
          <w:rFonts w:asciiTheme="minorHAnsi" w:hAnsiTheme="minorHAnsi"/>
          <w:b/>
          <w:bCs/>
          <w:color w:val="FF0000"/>
        </w:rPr>
        <w:t xml:space="preserve">Lunch </w:t>
      </w:r>
      <w:r w:rsidR="00217423">
        <w:rPr>
          <w:rFonts w:asciiTheme="minorHAnsi" w:hAnsiTheme="minorHAnsi"/>
          <w:b/>
          <w:bCs/>
          <w:color w:val="FF0000"/>
        </w:rPr>
        <w:t>B</w:t>
      </w:r>
      <w:r w:rsidRPr="004076D7">
        <w:rPr>
          <w:rFonts w:asciiTheme="minorHAnsi" w:hAnsiTheme="minorHAnsi"/>
          <w:b/>
          <w:bCs/>
          <w:color w:val="FF0000"/>
        </w:rPr>
        <w:t xml:space="preserve">reak from </w:t>
      </w:r>
      <w:r w:rsidR="0097250C" w:rsidRPr="004076D7">
        <w:rPr>
          <w:rFonts w:asciiTheme="minorHAnsi" w:hAnsiTheme="minorHAnsi"/>
          <w:b/>
          <w:bCs/>
          <w:color w:val="FF0000"/>
        </w:rPr>
        <w:t>~1:20–2</w:t>
      </w:r>
      <w:r w:rsidR="00217423">
        <w:rPr>
          <w:rFonts w:asciiTheme="minorHAnsi" w:hAnsiTheme="minorHAnsi"/>
          <w:b/>
          <w:bCs/>
          <w:color w:val="FF0000"/>
        </w:rPr>
        <w:t>:00</w:t>
      </w:r>
      <w:r w:rsidR="0097250C" w:rsidRPr="004076D7">
        <w:rPr>
          <w:rFonts w:asciiTheme="minorHAnsi" w:hAnsiTheme="minorHAnsi"/>
          <w:b/>
          <w:bCs/>
          <w:color w:val="FF0000"/>
        </w:rPr>
        <w:t xml:space="preserve"> pm</w:t>
      </w:r>
      <w:r w:rsidR="00217423">
        <w:rPr>
          <w:rFonts w:asciiTheme="minorHAnsi" w:hAnsiTheme="minorHAnsi"/>
          <w:b/>
          <w:bCs/>
          <w:color w:val="FF0000"/>
        </w:rPr>
        <w:t xml:space="preserve"> Eastern time</w:t>
      </w:r>
    </w:p>
    <w:p w14:paraId="332C9FAF" w14:textId="712A7E46" w:rsidR="00FD78C9" w:rsidRDefault="00F018D8" w:rsidP="0042782B">
      <w:pPr>
        <w:spacing w:line="240" w:lineRule="auto"/>
        <w:rPr>
          <w:rFonts w:asciiTheme="minorHAnsi" w:hAnsiTheme="minorHAnsi"/>
        </w:rPr>
      </w:pPr>
      <w:r>
        <w:rPr>
          <w:rFonts w:asciiTheme="minorHAnsi" w:hAnsiTheme="minorHAnsi"/>
        </w:rPr>
        <w:t xml:space="preserve">Dr. Mendrick noted that </w:t>
      </w:r>
      <w:r w:rsidR="0090450D">
        <w:rPr>
          <w:rFonts w:asciiTheme="minorHAnsi" w:hAnsiTheme="minorHAnsi"/>
        </w:rPr>
        <w:t>t</w:t>
      </w:r>
      <w:r w:rsidR="0042782B">
        <w:rPr>
          <w:rFonts w:asciiTheme="minorHAnsi" w:hAnsiTheme="minorHAnsi"/>
        </w:rPr>
        <w:t xml:space="preserve">here are no </w:t>
      </w:r>
      <w:r w:rsidR="0042782B" w:rsidRPr="00FD78C9">
        <w:rPr>
          <w:rFonts w:asciiTheme="minorHAnsi" w:hAnsiTheme="minorHAnsi"/>
        </w:rPr>
        <w:t xml:space="preserve">public </w:t>
      </w:r>
      <w:r w:rsidR="008F62B4">
        <w:rPr>
          <w:rFonts w:asciiTheme="minorHAnsi" w:hAnsiTheme="minorHAnsi"/>
        </w:rPr>
        <w:t xml:space="preserve">oral </w:t>
      </w:r>
      <w:r w:rsidR="0042782B" w:rsidRPr="00FD78C9">
        <w:rPr>
          <w:rFonts w:asciiTheme="minorHAnsi" w:hAnsiTheme="minorHAnsi"/>
        </w:rPr>
        <w:t>comments so we</w:t>
      </w:r>
      <w:r w:rsidR="0042782B">
        <w:rPr>
          <w:rFonts w:asciiTheme="minorHAnsi" w:hAnsiTheme="minorHAnsi"/>
        </w:rPr>
        <w:t xml:space="preserve"> will </w:t>
      </w:r>
      <w:r w:rsidR="00FD78C9">
        <w:rPr>
          <w:rFonts w:asciiTheme="minorHAnsi" w:hAnsiTheme="minorHAnsi"/>
        </w:rPr>
        <w:t>start with the next seminars</w:t>
      </w:r>
    </w:p>
    <w:p w14:paraId="1CFDF137" w14:textId="37FDC231" w:rsidR="00603CF2" w:rsidRDefault="007C0A52" w:rsidP="00A47780">
      <w:pPr>
        <w:spacing w:line="240" w:lineRule="auto"/>
        <w:rPr>
          <w:rFonts w:asciiTheme="minorHAnsi" w:hAnsiTheme="minorHAnsi"/>
          <w:iCs/>
        </w:rPr>
      </w:pPr>
      <w:r>
        <w:rPr>
          <w:rFonts w:asciiTheme="minorHAnsi" w:hAnsiTheme="minorHAnsi"/>
        </w:rPr>
        <w:t>Dr. Suzanne Fitzpatrick, CFSAN</w:t>
      </w:r>
      <w:r w:rsidR="0006214B">
        <w:rPr>
          <w:rFonts w:asciiTheme="minorHAnsi" w:hAnsiTheme="minorHAnsi"/>
        </w:rPr>
        <w:t>, presented their regulatory mandate (they oversee approximately 90% of the food supply, cosmetics, etc.)</w:t>
      </w:r>
      <w:r w:rsidR="005E61C9">
        <w:rPr>
          <w:rFonts w:asciiTheme="minorHAnsi" w:hAnsiTheme="minorHAnsi"/>
        </w:rPr>
        <w:t xml:space="preserve">.  </w:t>
      </w:r>
      <w:r w:rsidR="002E49A0">
        <w:rPr>
          <w:rFonts w:asciiTheme="minorHAnsi" w:hAnsiTheme="minorHAnsi"/>
        </w:rPr>
        <w:t>She</w:t>
      </w:r>
      <w:r w:rsidR="005E61C9">
        <w:rPr>
          <w:rFonts w:asciiTheme="minorHAnsi" w:hAnsiTheme="minorHAnsi"/>
        </w:rPr>
        <w:t xml:space="preserve"> said that they need to find alternatives because </w:t>
      </w:r>
      <w:r w:rsidR="00742005">
        <w:rPr>
          <w:rFonts w:asciiTheme="minorHAnsi" w:hAnsiTheme="minorHAnsi"/>
        </w:rPr>
        <w:t xml:space="preserve">it takes too long for animal research once something is on the market.  She mentioned </w:t>
      </w:r>
      <w:r w:rsidR="0006214B">
        <w:rPr>
          <w:rFonts w:asciiTheme="minorHAnsi" w:hAnsiTheme="minorHAnsi"/>
        </w:rPr>
        <w:t>ongoing work looking at arsenic toxicity in concert with NCTR using rat and zebrafish models</w:t>
      </w:r>
      <w:r w:rsidR="0089187A">
        <w:rPr>
          <w:rFonts w:asciiTheme="minorHAnsi" w:hAnsiTheme="minorHAnsi"/>
        </w:rPr>
        <w:t xml:space="preserve">.  </w:t>
      </w:r>
      <w:r w:rsidR="002A3327">
        <w:rPr>
          <w:rFonts w:asciiTheme="minorHAnsi" w:hAnsiTheme="minorHAnsi"/>
        </w:rPr>
        <w:t>She thanked NCTR for providing subject matter expert</w:t>
      </w:r>
      <w:r w:rsidR="00E23B5F">
        <w:rPr>
          <w:rFonts w:asciiTheme="minorHAnsi" w:hAnsiTheme="minorHAnsi"/>
        </w:rPr>
        <w:t>s</w:t>
      </w:r>
      <w:r w:rsidR="00912841">
        <w:rPr>
          <w:rFonts w:asciiTheme="minorHAnsi" w:hAnsiTheme="minorHAnsi"/>
        </w:rPr>
        <w:t xml:space="preserve"> for their work</w:t>
      </w:r>
      <w:r w:rsidR="00E23B5F">
        <w:rPr>
          <w:rFonts w:asciiTheme="minorHAnsi" w:hAnsiTheme="minorHAnsi"/>
        </w:rPr>
        <w:t xml:space="preserve">. </w:t>
      </w:r>
      <w:r w:rsidR="005541DE">
        <w:rPr>
          <w:rFonts w:asciiTheme="minorHAnsi" w:hAnsiTheme="minorHAnsi"/>
        </w:rPr>
        <w:t>On the cosmetic side there are multiple projects in collaboration with NCTR.</w:t>
      </w:r>
      <w:r w:rsidR="00B222F8">
        <w:rPr>
          <w:rFonts w:asciiTheme="minorHAnsi" w:hAnsiTheme="minorHAnsi"/>
        </w:rPr>
        <w:t xml:space="preserve"> She noted that for many projects they do not have pre-approval authority so need to look at problematic compounds after they are on the market.</w:t>
      </w:r>
      <w:r w:rsidR="005541DE">
        <w:rPr>
          <w:rFonts w:asciiTheme="minorHAnsi" w:hAnsiTheme="minorHAnsi"/>
        </w:rPr>
        <w:t xml:space="preserve"> There are questions of </w:t>
      </w:r>
      <w:r w:rsidR="00F15B43">
        <w:rPr>
          <w:rFonts w:asciiTheme="minorHAnsi" w:hAnsiTheme="minorHAnsi"/>
        </w:rPr>
        <w:t xml:space="preserve">skin penetration </w:t>
      </w:r>
      <w:r w:rsidR="005541DE">
        <w:rPr>
          <w:rFonts w:asciiTheme="minorHAnsi" w:hAnsiTheme="minorHAnsi"/>
        </w:rPr>
        <w:t xml:space="preserve">of tattoo inks and a model of 3-D </w:t>
      </w:r>
      <w:proofErr w:type="spellStart"/>
      <w:r w:rsidR="005541DE">
        <w:rPr>
          <w:rFonts w:asciiTheme="minorHAnsi" w:hAnsiTheme="minorHAnsi"/>
        </w:rPr>
        <w:t>bioprinted</w:t>
      </w:r>
      <w:proofErr w:type="spellEnd"/>
      <w:r w:rsidR="005541DE">
        <w:rPr>
          <w:rFonts w:asciiTheme="minorHAnsi" w:hAnsiTheme="minorHAnsi"/>
        </w:rPr>
        <w:t xml:space="preserve"> human skin is being used.  The safety of cannabidiol (CBD) in cosmetics is in question and there are joint projects looking at 1) their pharmacokinetics upon dermal exposure, 2) their effect on developmental neurotoxicity and reproductive toxicity, 3) alterations of the neurological immune system, and 4) </w:t>
      </w:r>
      <w:r w:rsidR="00C40118">
        <w:rPr>
          <w:rFonts w:asciiTheme="minorHAnsi" w:hAnsiTheme="minorHAnsi"/>
        </w:rPr>
        <w:t>consequences</w:t>
      </w:r>
      <w:r w:rsidR="005541DE">
        <w:rPr>
          <w:rFonts w:asciiTheme="minorHAnsi" w:hAnsiTheme="minorHAnsi"/>
        </w:rPr>
        <w:t xml:space="preserve"> on male reproduction.</w:t>
      </w:r>
      <w:r w:rsidR="00FD7A81">
        <w:rPr>
          <w:rFonts w:asciiTheme="minorHAnsi" w:hAnsiTheme="minorHAnsi"/>
        </w:rPr>
        <w:t xml:space="preserve">  There are also studies on the effects of </w:t>
      </w:r>
      <w:r w:rsidR="00FD7A81" w:rsidRPr="00FD7A81">
        <w:rPr>
          <w:rFonts w:asciiTheme="minorHAnsi" w:hAnsiTheme="minorHAnsi"/>
        </w:rPr>
        <w:t>6:2-</w:t>
      </w:r>
      <w:r w:rsidR="00FD7A81">
        <w:rPr>
          <w:rFonts w:asciiTheme="minorHAnsi" w:hAnsiTheme="minorHAnsi"/>
        </w:rPr>
        <w:t>f</w:t>
      </w:r>
      <w:r w:rsidR="00FD7A81" w:rsidRPr="00FD7A81">
        <w:rPr>
          <w:rFonts w:asciiTheme="minorHAnsi" w:hAnsiTheme="minorHAnsi"/>
        </w:rPr>
        <w:t xml:space="preserve">luorotelomer </w:t>
      </w:r>
      <w:r w:rsidR="00FD7A81">
        <w:rPr>
          <w:rFonts w:asciiTheme="minorHAnsi" w:hAnsiTheme="minorHAnsi"/>
        </w:rPr>
        <w:t>a</w:t>
      </w:r>
      <w:r w:rsidR="00FD7A81" w:rsidRPr="00FD7A81">
        <w:rPr>
          <w:rFonts w:asciiTheme="minorHAnsi" w:hAnsiTheme="minorHAnsi"/>
        </w:rPr>
        <w:t>lcohol</w:t>
      </w:r>
      <w:r w:rsidR="00FD7A81">
        <w:rPr>
          <w:rFonts w:asciiTheme="minorHAnsi" w:hAnsiTheme="minorHAnsi"/>
        </w:rPr>
        <w:t xml:space="preserve"> and brominated vegetable oil.</w:t>
      </w:r>
      <w:r w:rsidR="00D72343">
        <w:rPr>
          <w:rFonts w:asciiTheme="minorHAnsi" w:hAnsiTheme="minorHAnsi"/>
        </w:rPr>
        <w:t xml:space="preserve">  </w:t>
      </w:r>
      <w:r w:rsidR="00FD7A81">
        <w:rPr>
          <w:rFonts w:asciiTheme="minorHAnsi" w:hAnsiTheme="minorHAnsi"/>
        </w:rPr>
        <w:t xml:space="preserve">She finished with </w:t>
      </w:r>
      <w:r w:rsidR="00B84278">
        <w:rPr>
          <w:rFonts w:asciiTheme="minorHAnsi" w:hAnsiTheme="minorHAnsi"/>
        </w:rPr>
        <w:t>1) a</w:t>
      </w:r>
      <w:r w:rsidR="00FD7A81">
        <w:rPr>
          <w:rFonts w:asciiTheme="minorHAnsi" w:hAnsiTheme="minorHAnsi"/>
        </w:rPr>
        <w:t xml:space="preserve"> mention of a group involved in global harmonization of food safety (ILMERAC) of which CFSAN and NCTR are members and </w:t>
      </w:r>
      <w:r w:rsidR="00B84278">
        <w:rPr>
          <w:rFonts w:asciiTheme="minorHAnsi" w:hAnsiTheme="minorHAnsi"/>
        </w:rPr>
        <w:t xml:space="preserve">2) </w:t>
      </w:r>
      <w:r w:rsidR="00FD7A81">
        <w:rPr>
          <w:rFonts w:asciiTheme="minorHAnsi" w:hAnsiTheme="minorHAnsi"/>
        </w:rPr>
        <w:t xml:space="preserve">a discussion of </w:t>
      </w:r>
      <w:r w:rsidR="00B11436">
        <w:rPr>
          <w:rFonts w:asciiTheme="minorHAnsi" w:hAnsiTheme="minorHAnsi"/>
        </w:rPr>
        <w:t xml:space="preserve">the center-wide </w:t>
      </w:r>
      <w:r w:rsidR="00FD7A81">
        <w:rPr>
          <w:rFonts w:asciiTheme="minorHAnsi" w:hAnsiTheme="minorHAnsi"/>
        </w:rPr>
        <w:t>FDA’s Alternative Methods Working Group</w:t>
      </w:r>
      <w:r w:rsidR="00F25D34">
        <w:rPr>
          <w:rFonts w:asciiTheme="minorHAnsi" w:hAnsiTheme="minorHAnsi"/>
        </w:rPr>
        <w:t xml:space="preserve"> </w:t>
      </w:r>
      <w:r w:rsidR="00647E30">
        <w:rPr>
          <w:rFonts w:asciiTheme="minorHAnsi" w:hAnsiTheme="minorHAnsi"/>
        </w:rPr>
        <w:t>of which she is chair</w:t>
      </w:r>
      <w:r w:rsidR="00FD7A81">
        <w:rPr>
          <w:rFonts w:asciiTheme="minorHAnsi" w:hAnsiTheme="minorHAnsi"/>
        </w:rPr>
        <w:t>.</w:t>
      </w:r>
      <w:r w:rsidR="00F25D34">
        <w:rPr>
          <w:rFonts w:asciiTheme="minorHAnsi" w:hAnsiTheme="minorHAnsi"/>
        </w:rPr>
        <w:t xml:space="preserve">  </w:t>
      </w:r>
    </w:p>
    <w:p w14:paraId="54ED83B2" w14:textId="77777777" w:rsidR="007C0A52" w:rsidRPr="00A1406D" w:rsidRDefault="007C0A52" w:rsidP="007C0A52">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36E23136" w14:textId="0D47D76F" w:rsidR="007C0A52" w:rsidRPr="007C32EF" w:rsidRDefault="00647E30" w:rsidP="007C0A52">
      <w:pPr>
        <w:pStyle w:val="ListParagraph"/>
        <w:numPr>
          <w:ilvl w:val="0"/>
          <w:numId w:val="4"/>
        </w:numPr>
        <w:spacing w:line="240" w:lineRule="auto"/>
        <w:rPr>
          <w:rFonts w:asciiTheme="minorHAnsi" w:hAnsiTheme="minorHAnsi"/>
        </w:rPr>
      </w:pPr>
      <w:r>
        <w:rPr>
          <w:rFonts w:asciiTheme="minorHAnsi" w:hAnsiTheme="minorHAnsi"/>
        </w:rPr>
        <w:t>Dr. Aschner</w:t>
      </w:r>
      <w:r w:rsidR="00133B0A">
        <w:rPr>
          <w:rFonts w:asciiTheme="minorHAnsi" w:hAnsiTheme="minorHAnsi"/>
        </w:rPr>
        <w:t xml:space="preserve"> thanked </w:t>
      </w:r>
      <w:r>
        <w:rPr>
          <w:rFonts w:asciiTheme="minorHAnsi" w:hAnsiTheme="minorHAnsi"/>
        </w:rPr>
        <w:t>Dr. Fitzpatrick</w:t>
      </w:r>
      <w:r w:rsidR="00133B0A">
        <w:rPr>
          <w:rFonts w:asciiTheme="minorHAnsi" w:hAnsiTheme="minorHAnsi"/>
        </w:rPr>
        <w:t>. There were no questions</w:t>
      </w:r>
    </w:p>
    <w:p w14:paraId="74F26B26" w14:textId="1F3EDFD6" w:rsidR="000F7FBB" w:rsidRPr="000F7FBB" w:rsidRDefault="000F7FBB" w:rsidP="00323F0F">
      <w:pPr>
        <w:spacing w:line="240" w:lineRule="auto"/>
        <w:rPr>
          <w:rFonts w:asciiTheme="minorHAnsi" w:hAnsiTheme="minorHAnsi"/>
        </w:rPr>
      </w:pPr>
      <w:r>
        <w:rPr>
          <w:rFonts w:asciiTheme="minorHAnsi" w:hAnsiTheme="minorHAnsi"/>
        </w:rPr>
        <w:t>Dr</w:t>
      </w:r>
      <w:r w:rsidR="00A5190D">
        <w:rPr>
          <w:rFonts w:asciiTheme="minorHAnsi" w:hAnsiTheme="minorHAnsi"/>
        </w:rPr>
        <w:t>s</w:t>
      </w:r>
      <w:r>
        <w:rPr>
          <w:rFonts w:asciiTheme="minorHAnsi" w:hAnsiTheme="minorHAnsi"/>
        </w:rPr>
        <w:t xml:space="preserve">. </w:t>
      </w:r>
      <w:r w:rsidR="008E5E11">
        <w:rPr>
          <w:rFonts w:asciiTheme="minorHAnsi" w:hAnsiTheme="minorHAnsi"/>
        </w:rPr>
        <w:t>Regina Tan</w:t>
      </w:r>
      <w:r w:rsidR="00A5190D">
        <w:rPr>
          <w:rFonts w:asciiTheme="minorHAnsi" w:hAnsiTheme="minorHAnsi"/>
        </w:rPr>
        <w:t xml:space="preserve"> and Daniel Tadess</w:t>
      </w:r>
      <w:r w:rsidR="00CA674A">
        <w:rPr>
          <w:rFonts w:asciiTheme="minorHAnsi" w:hAnsiTheme="minorHAnsi"/>
        </w:rPr>
        <w:t>e</w:t>
      </w:r>
      <w:r>
        <w:rPr>
          <w:rFonts w:asciiTheme="minorHAnsi" w:hAnsiTheme="minorHAnsi"/>
        </w:rPr>
        <w:t>, CVM</w:t>
      </w:r>
      <w:r w:rsidR="006405E6">
        <w:rPr>
          <w:rFonts w:asciiTheme="minorHAnsi" w:hAnsiTheme="minorHAnsi"/>
        </w:rPr>
        <w:t>,</w:t>
      </w:r>
      <w:r w:rsidR="004078DF">
        <w:rPr>
          <w:rFonts w:asciiTheme="minorHAnsi" w:hAnsiTheme="minorHAnsi"/>
        </w:rPr>
        <w:t xml:space="preserve"> discussed the work of their </w:t>
      </w:r>
      <w:r w:rsidR="00912841">
        <w:rPr>
          <w:rFonts w:asciiTheme="minorHAnsi" w:hAnsiTheme="minorHAnsi"/>
        </w:rPr>
        <w:t>Center</w:t>
      </w:r>
      <w:r w:rsidR="004078DF">
        <w:rPr>
          <w:rFonts w:asciiTheme="minorHAnsi" w:hAnsiTheme="minorHAnsi"/>
        </w:rPr>
        <w:t xml:space="preserve">.  Dr. Tan presented their strategic goals, mission orientation, working style and progress since last year.  As part of their strategic </w:t>
      </w:r>
      <w:proofErr w:type="gramStart"/>
      <w:r w:rsidR="004078DF">
        <w:rPr>
          <w:rFonts w:asciiTheme="minorHAnsi" w:hAnsiTheme="minorHAnsi"/>
        </w:rPr>
        <w:t>goals</w:t>
      </w:r>
      <w:proofErr w:type="gramEnd"/>
      <w:r w:rsidR="004078DF">
        <w:rPr>
          <w:rFonts w:asciiTheme="minorHAnsi" w:hAnsiTheme="minorHAnsi"/>
        </w:rPr>
        <w:t xml:space="preserve"> they want to foster a One CVM culture across organizational boundaries.  </w:t>
      </w:r>
      <w:r w:rsidR="00D9464A">
        <w:rPr>
          <w:rFonts w:asciiTheme="minorHAnsi" w:hAnsiTheme="minorHAnsi"/>
        </w:rPr>
        <w:t>Their working style coordinates discussions at the Center level so their science is aligned with the regulatory mission.  Dr. Tan</w:t>
      </w:r>
      <w:r w:rsidR="004078DF">
        <w:rPr>
          <w:rFonts w:asciiTheme="minorHAnsi" w:hAnsiTheme="minorHAnsi"/>
        </w:rPr>
        <w:t xml:space="preserve"> presented some examples of CVM-NCTR collaborations</w:t>
      </w:r>
      <w:r w:rsidR="00684926">
        <w:rPr>
          <w:rFonts w:asciiTheme="minorHAnsi" w:hAnsiTheme="minorHAnsi"/>
        </w:rPr>
        <w:t xml:space="preserve"> and showed how easy it is within CVM to </w:t>
      </w:r>
      <w:r w:rsidR="00846BC6">
        <w:rPr>
          <w:rFonts w:asciiTheme="minorHAnsi" w:hAnsiTheme="minorHAnsi"/>
        </w:rPr>
        <w:t>see ongoing projects</w:t>
      </w:r>
      <w:r w:rsidR="004078DF">
        <w:rPr>
          <w:rFonts w:asciiTheme="minorHAnsi" w:hAnsiTheme="minorHAnsi"/>
        </w:rPr>
        <w:t>.</w:t>
      </w:r>
      <w:r w:rsidR="00846BC6">
        <w:rPr>
          <w:rFonts w:asciiTheme="minorHAnsi" w:hAnsiTheme="minorHAnsi"/>
        </w:rPr>
        <w:t xml:space="preserve"> For every project, there is an impact statement to make sure it is meeting the</w:t>
      </w:r>
      <w:r w:rsidR="00912841">
        <w:rPr>
          <w:rFonts w:asciiTheme="minorHAnsi" w:hAnsiTheme="minorHAnsi"/>
        </w:rPr>
        <w:t>ir</w:t>
      </w:r>
      <w:r w:rsidR="00846BC6">
        <w:rPr>
          <w:rFonts w:asciiTheme="minorHAnsi" w:hAnsiTheme="minorHAnsi"/>
        </w:rPr>
        <w:t xml:space="preserve"> </w:t>
      </w:r>
      <w:r w:rsidR="00846BC6">
        <w:rPr>
          <w:rFonts w:asciiTheme="minorHAnsi" w:hAnsiTheme="minorHAnsi"/>
        </w:rPr>
        <w:lastRenderedPageBreak/>
        <w:t>regulatory mission.</w:t>
      </w:r>
      <w:r w:rsidR="00A504F0">
        <w:rPr>
          <w:rFonts w:asciiTheme="minorHAnsi" w:hAnsiTheme="minorHAnsi"/>
        </w:rPr>
        <w:t xml:space="preserve"> </w:t>
      </w:r>
      <w:r w:rsidR="007010FB">
        <w:rPr>
          <w:rFonts w:asciiTheme="minorHAnsi" w:hAnsiTheme="minorHAnsi"/>
        </w:rPr>
        <w:t xml:space="preserve">CVM is looking at </w:t>
      </w:r>
      <w:r w:rsidR="00FB1BF7">
        <w:rPr>
          <w:rFonts w:asciiTheme="minorHAnsi" w:hAnsiTheme="minorHAnsi"/>
        </w:rPr>
        <w:t>alternatives,</w:t>
      </w:r>
      <w:r w:rsidR="007010FB">
        <w:rPr>
          <w:rFonts w:asciiTheme="minorHAnsi" w:hAnsiTheme="minorHAnsi"/>
        </w:rPr>
        <w:t xml:space="preserve"> but they will never stop using animals as that is their target population.  </w:t>
      </w:r>
      <w:r w:rsidR="004078DF">
        <w:rPr>
          <w:rFonts w:asciiTheme="minorHAnsi" w:hAnsiTheme="minorHAnsi"/>
        </w:rPr>
        <w:t>Dr. Tadesse discussed an example of their use of alternative models</w:t>
      </w:r>
      <w:r w:rsidR="00E12943">
        <w:rPr>
          <w:rFonts w:asciiTheme="minorHAnsi" w:hAnsiTheme="minorHAnsi"/>
        </w:rPr>
        <w:t xml:space="preserve">, </w:t>
      </w:r>
      <w:r w:rsidR="00723614">
        <w:rPr>
          <w:rFonts w:asciiTheme="minorHAnsi" w:hAnsiTheme="minorHAnsi"/>
        </w:rPr>
        <w:t>the use of</w:t>
      </w:r>
      <w:r w:rsidR="004078DF">
        <w:rPr>
          <w:rFonts w:asciiTheme="minorHAnsi" w:hAnsiTheme="minorHAnsi"/>
        </w:rPr>
        <w:t xml:space="preserve"> an intestine chip model as an alternative to a</w:t>
      </w:r>
      <w:r w:rsidR="004078DF" w:rsidRPr="004078DF">
        <w:rPr>
          <w:rFonts w:asciiTheme="minorHAnsi" w:hAnsiTheme="minorHAnsi"/>
        </w:rPr>
        <w:t xml:space="preserve">nimal </w:t>
      </w:r>
      <w:r w:rsidR="004078DF">
        <w:rPr>
          <w:rFonts w:asciiTheme="minorHAnsi" w:hAnsiTheme="minorHAnsi"/>
        </w:rPr>
        <w:t>t</w:t>
      </w:r>
      <w:r w:rsidR="004078DF" w:rsidRPr="004078DF">
        <w:rPr>
          <w:rFonts w:asciiTheme="minorHAnsi" w:hAnsiTheme="minorHAnsi"/>
        </w:rPr>
        <w:t xml:space="preserve">esting to </w:t>
      </w:r>
      <w:r w:rsidR="004078DF">
        <w:rPr>
          <w:rFonts w:asciiTheme="minorHAnsi" w:hAnsiTheme="minorHAnsi"/>
        </w:rPr>
        <w:t>p</w:t>
      </w:r>
      <w:r w:rsidR="004078DF" w:rsidRPr="004078DF">
        <w:rPr>
          <w:rFonts w:asciiTheme="minorHAnsi" w:hAnsiTheme="minorHAnsi"/>
        </w:rPr>
        <w:t xml:space="preserve">redict the </w:t>
      </w:r>
      <w:r w:rsidR="004078DF">
        <w:rPr>
          <w:rFonts w:asciiTheme="minorHAnsi" w:hAnsiTheme="minorHAnsi"/>
        </w:rPr>
        <w:t>e</w:t>
      </w:r>
      <w:r w:rsidR="004078DF" w:rsidRPr="004078DF">
        <w:rPr>
          <w:rFonts w:asciiTheme="minorHAnsi" w:hAnsiTheme="minorHAnsi"/>
        </w:rPr>
        <w:t xml:space="preserve">ffects of </w:t>
      </w:r>
      <w:r w:rsidR="004078DF">
        <w:rPr>
          <w:rFonts w:asciiTheme="minorHAnsi" w:hAnsiTheme="minorHAnsi"/>
        </w:rPr>
        <w:t>d</w:t>
      </w:r>
      <w:r w:rsidR="004078DF" w:rsidRPr="004078DF">
        <w:rPr>
          <w:rFonts w:asciiTheme="minorHAnsi" w:hAnsiTheme="minorHAnsi"/>
        </w:rPr>
        <w:t xml:space="preserve">rug </w:t>
      </w:r>
      <w:r w:rsidR="004078DF">
        <w:rPr>
          <w:rFonts w:asciiTheme="minorHAnsi" w:hAnsiTheme="minorHAnsi"/>
        </w:rPr>
        <w:t>r</w:t>
      </w:r>
      <w:r w:rsidR="004078DF" w:rsidRPr="004078DF">
        <w:rPr>
          <w:rFonts w:asciiTheme="minorHAnsi" w:hAnsiTheme="minorHAnsi"/>
        </w:rPr>
        <w:t xml:space="preserve">esidues on the </w:t>
      </w:r>
      <w:r w:rsidR="004078DF">
        <w:rPr>
          <w:rFonts w:asciiTheme="minorHAnsi" w:hAnsiTheme="minorHAnsi"/>
        </w:rPr>
        <w:t>h</w:t>
      </w:r>
      <w:r w:rsidR="004078DF" w:rsidRPr="004078DF">
        <w:rPr>
          <w:rFonts w:asciiTheme="minorHAnsi" w:hAnsiTheme="minorHAnsi"/>
        </w:rPr>
        <w:t xml:space="preserve">uman </w:t>
      </w:r>
      <w:r w:rsidR="004078DF">
        <w:rPr>
          <w:rFonts w:asciiTheme="minorHAnsi" w:hAnsiTheme="minorHAnsi"/>
        </w:rPr>
        <w:t>i</w:t>
      </w:r>
      <w:r w:rsidR="004078DF" w:rsidRPr="004078DF">
        <w:rPr>
          <w:rFonts w:asciiTheme="minorHAnsi" w:hAnsiTheme="minorHAnsi"/>
        </w:rPr>
        <w:t xml:space="preserve">ntestinal </w:t>
      </w:r>
      <w:r w:rsidR="004078DF">
        <w:rPr>
          <w:rFonts w:asciiTheme="minorHAnsi" w:hAnsiTheme="minorHAnsi"/>
        </w:rPr>
        <w:t>m</w:t>
      </w:r>
      <w:r w:rsidR="004078DF" w:rsidRPr="004078DF">
        <w:rPr>
          <w:rFonts w:asciiTheme="minorHAnsi" w:hAnsiTheme="minorHAnsi"/>
        </w:rPr>
        <w:t>icrobiome</w:t>
      </w:r>
      <w:r w:rsidR="004078DF">
        <w:rPr>
          <w:rFonts w:asciiTheme="minorHAnsi" w:hAnsiTheme="minorHAnsi"/>
        </w:rPr>
        <w:t>.</w:t>
      </w:r>
      <w:r w:rsidR="00301185">
        <w:rPr>
          <w:rFonts w:asciiTheme="minorHAnsi" w:hAnsiTheme="minorHAnsi"/>
        </w:rPr>
        <w:t xml:space="preserve"> </w:t>
      </w:r>
      <w:r w:rsidR="00505F7E">
        <w:rPr>
          <w:rFonts w:asciiTheme="minorHAnsi" w:hAnsiTheme="minorHAnsi"/>
        </w:rPr>
        <w:t xml:space="preserve"> </w:t>
      </w:r>
    </w:p>
    <w:p w14:paraId="3EB59CDC" w14:textId="77777777" w:rsidR="000F7FBB" w:rsidRPr="00A1406D" w:rsidRDefault="000F7FBB" w:rsidP="000F7FBB">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584F7285" w14:textId="498C17E9" w:rsidR="000F7FBB" w:rsidRPr="007C11A2" w:rsidRDefault="00723614" w:rsidP="00264889">
      <w:pPr>
        <w:pStyle w:val="ListParagraph"/>
        <w:numPr>
          <w:ilvl w:val="0"/>
          <w:numId w:val="4"/>
        </w:numPr>
        <w:spacing w:line="240" w:lineRule="auto"/>
        <w:rPr>
          <w:rFonts w:asciiTheme="minorHAnsi" w:hAnsiTheme="minorHAnsi"/>
        </w:rPr>
      </w:pPr>
      <w:r>
        <w:rPr>
          <w:rFonts w:asciiTheme="minorHAnsi" w:hAnsiTheme="minorHAnsi"/>
        </w:rPr>
        <w:t>Dr. Aschner</w:t>
      </w:r>
      <w:r w:rsidR="00264889">
        <w:rPr>
          <w:rFonts w:asciiTheme="minorHAnsi" w:hAnsiTheme="minorHAnsi"/>
        </w:rPr>
        <w:t xml:space="preserve"> thanked them and asked </w:t>
      </w:r>
      <w:r>
        <w:rPr>
          <w:rFonts w:asciiTheme="minorHAnsi" w:hAnsiTheme="minorHAnsi"/>
        </w:rPr>
        <w:t xml:space="preserve">for some </w:t>
      </w:r>
      <w:r w:rsidR="00E2365F">
        <w:rPr>
          <w:rFonts w:asciiTheme="minorHAnsi" w:hAnsiTheme="minorHAnsi"/>
        </w:rPr>
        <w:t xml:space="preserve">research </w:t>
      </w:r>
      <w:r w:rsidR="00912841">
        <w:rPr>
          <w:rFonts w:asciiTheme="minorHAnsi" w:hAnsiTheme="minorHAnsi"/>
        </w:rPr>
        <w:t>example</w:t>
      </w:r>
      <w:r>
        <w:rPr>
          <w:rFonts w:asciiTheme="minorHAnsi" w:hAnsiTheme="minorHAnsi"/>
        </w:rPr>
        <w:t xml:space="preserve">s </w:t>
      </w:r>
      <w:r w:rsidR="00B6726E">
        <w:rPr>
          <w:rFonts w:asciiTheme="minorHAnsi" w:hAnsiTheme="minorHAnsi"/>
        </w:rPr>
        <w:t>between CVM and NCTR</w:t>
      </w:r>
      <w:r w:rsidR="00912841">
        <w:rPr>
          <w:rFonts w:asciiTheme="minorHAnsi" w:hAnsiTheme="minorHAnsi"/>
        </w:rPr>
        <w:t xml:space="preserve"> and Dr Tan answered</w:t>
      </w:r>
      <w:r w:rsidR="00B6726E">
        <w:rPr>
          <w:rFonts w:asciiTheme="minorHAnsi" w:hAnsiTheme="minorHAnsi"/>
        </w:rPr>
        <w:t>.</w:t>
      </w:r>
    </w:p>
    <w:p w14:paraId="7D0E20A9" w14:textId="77777777" w:rsidR="0046096D" w:rsidRDefault="0046096D" w:rsidP="0046096D">
      <w:pPr>
        <w:spacing w:line="240" w:lineRule="auto"/>
        <w:rPr>
          <w:rFonts w:asciiTheme="minorHAnsi" w:hAnsiTheme="minorHAnsi"/>
          <w:b/>
          <w:bCs/>
          <w:color w:val="FF0000"/>
        </w:rPr>
      </w:pPr>
    </w:p>
    <w:p w14:paraId="025F022B" w14:textId="1E7E1BE4" w:rsidR="008D667B" w:rsidRPr="00A77FCD" w:rsidRDefault="000F7FBB" w:rsidP="008D667B">
      <w:pPr>
        <w:spacing w:line="240" w:lineRule="auto"/>
        <w:rPr>
          <w:rFonts w:asciiTheme="minorHAnsi" w:hAnsiTheme="minorHAnsi"/>
          <w:color w:val="FF0000"/>
        </w:rPr>
      </w:pPr>
      <w:r w:rsidRPr="000F7FBB">
        <w:rPr>
          <w:rFonts w:asciiTheme="minorHAnsi" w:hAnsiTheme="minorHAnsi"/>
        </w:rPr>
        <w:t xml:space="preserve">Dr. </w:t>
      </w:r>
      <w:r w:rsidR="006405E6">
        <w:rPr>
          <w:rFonts w:asciiTheme="minorHAnsi" w:hAnsiTheme="minorHAnsi"/>
        </w:rPr>
        <w:t>Selen Stromgren</w:t>
      </w:r>
      <w:r w:rsidRPr="000F7FBB">
        <w:rPr>
          <w:rFonts w:asciiTheme="minorHAnsi" w:hAnsiTheme="minorHAnsi"/>
        </w:rPr>
        <w:t xml:space="preserve">, </w:t>
      </w:r>
      <w:r w:rsidRPr="00DF7F81">
        <w:rPr>
          <w:rFonts w:asciiTheme="minorHAnsi" w:hAnsiTheme="minorHAnsi"/>
        </w:rPr>
        <w:t>ORA</w:t>
      </w:r>
      <w:r w:rsidR="00A5190D" w:rsidRPr="00DF7F81">
        <w:rPr>
          <w:rFonts w:asciiTheme="minorHAnsi" w:hAnsiTheme="minorHAnsi"/>
        </w:rPr>
        <w:t xml:space="preserve">, </w:t>
      </w:r>
      <w:r w:rsidR="00DF7F81">
        <w:rPr>
          <w:rFonts w:asciiTheme="minorHAnsi" w:hAnsiTheme="minorHAnsi"/>
        </w:rPr>
        <w:t xml:space="preserve">discussed their regulatory mandate and </w:t>
      </w:r>
      <w:r w:rsidR="00131F72">
        <w:rPr>
          <w:rFonts w:asciiTheme="minorHAnsi" w:hAnsiTheme="minorHAnsi"/>
        </w:rPr>
        <w:t xml:space="preserve">noted that they are not a guidance-setting organization.  </w:t>
      </w:r>
      <w:r w:rsidR="00B053A8">
        <w:rPr>
          <w:rFonts w:asciiTheme="minorHAnsi" w:hAnsiTheme="minorHAnsi"/>
        </w:rPr>
        <w:t xml:space="preserve">80% of their workforce is involved in inspections </w:t>
      </w:r>
      <w:r w:rsidR="00F04445">
        <w:rPr>
          <w:rFonts w:asciiTheme="minorHAnsi" w:hAnsiTheme="minorHAnsi"/>
        </w:rPr>
        <w:t>while</w:t>
      </w:r>
      <w:r w:rsidR="00B053A8">
        <w:rPr>
          <w:rFonts w:asciiTheme="minorHAnsi" w:hAnsiTheme="minorHAnsi"/>
        </w:rPr>
        <w:t xml:space="preserve"> the remaining 20</w:t>
      </w:r>
      <w:r w:rsidR="00AE3CD9">
        <w:rPr>
          <w:rFonts w:asciiTheme="minorHAnsi" w:hAnsiTheme="minorHAnsi"/>
        </w:rPr>
        <w:t>%</w:t>
      </w:r>
      <w:r w:rsidR="00B053A8">
        <w:rPr>
          <w:rFonts w:asciiTheme="minorHAnsi" w:hAnsiTheme="minorHAnsi"/>
        </w:rPr>
        <w:t xml:space="preserve"> </w:t>
      </w:r>
      <w:r w:rsidR="00912841">
        <w:rPr>
          <w:rFonts w:asciiTheme="minorHAnsi" w:hAnsiTheme="minorHAnsi"/>
        </w:rPr>
        <w:t xml:space="preserve">is </w:t>
      </w:r>
      <w:r w:rsidR="00B053A8">
        <w:rPr>
          <w:rFonts w:asciiTheme="minorHAnsi" w:hAnsiTheme="minorHAnsi"/>
        </w:rPr>
        <w:t xml:space="preserve">laboratory based.  </w:t>
      </w:r>
      <w:r w:rsidR="002A3DA5">
        <w:rPr>
          <w:rFonts w:asciiTheme="minorHAnsi" w:hAnsiTheme="minorHAnsi"/>
        </w:rPr>
        <w:t xml:space="preserve">Their strategic plan </w:t>
      </w:r>
      <w:r w:rsidR="00B025D6">
        <w:rPr>
          <w:rFonts w:asciiTheme="minorHAnsi" w:hAnsiTheme="minorHAnsi"/>
        </w:rPr>
        <w:t xml:space="preserve">deals with many areas such as defensible results, </w:t>
      </w:r>
      <w:r w:rsidR="00505F57">
        <w:rPr>
          <w:rFonts w:asciiTheme="minorHAnsi" w:hAnsiTheme="minorHAnsi"/>
        </w:rPr>
        <w:t xml:space="preserve">point of entry testing, modernize technology base, etc.  </w:t>
      </w:r>
      <w:r w:rsidR="00675651">
        <w:rPr>
          <w:rFonts w:asciiTheme="minorHAnsi" w:hAnsiTheme="minorHAnsi"/>
        </w:rPr>
        <w:t>There are e</w:t>
      </w:r>
      <w:r w:rsidR="008D667B">
        <w:rPr>
          <w:rFonts w:asciiTheme="minorHAnsi" w:hAnsiTheme="minorHAnsi"/>
        </w:rPr>
        <w:t xml:space="preserve">fforts underway to develop a process to increase compliance with the ORA laboratory manual.  </w:t>
      </w:r>
      <w:r w:rsidR="00675651">
        <w:rPr>
          <w:rFonts w:asciiTheme="minorHAnsi" w:hAnsiTheme="minorHAnsi"/>
        </w:rPr>
        <w:t>The</w:t>
      </w:r>
      <w:r w:rsidR="004715A9">
        <w:rPr>
          <w:rFonts w:asciiTheme="minorHAnsi" w:hAnsiTheme="minorHAnsi"/>
        </w:rPr>
        <w:t xml:space="preserve"> ORA strategic </w:t>
      </w:r>
      <w:r w:rsidR="00822A87">
        <w:rPr>
          <w:rFonts w:asciiTheme="minorHAnsi" w:hAnsiTheme="minorHAnsi"/>
        </w:rPr>
        <w:t xml:space="preserve">priority </w:t>
      </w:r>
      <w:r w:rsidR="004715A9">
        <w:rPr>
          <w:rFonts w:asciiTheme="minorHAnsi" w:hAnsiTheme="minorHAnsi"/>
        </w:rPr>
        <w:t xml:space="preserve">plan </w:t>
      </w:r>
      <w:r w:rsidR="00822A87">
        <w:rPr>
          <w:rFonts w:asciiTheme="minorHAnsi" w:hAnsiTheme="minorHAnsi"/>
        </w:rPr>
        <w:t xml:space="preserve">includes </w:t>
      </w:r>
      <w:r w:rsidR="004715A9">
        <w:rPr>
          <w:rFonts w:asciiTheme="minorHAnsi" w:hAnsiTheme="minorHAnsi"/>
        </w:rPr>
        <w:t>maximizing evidence-based decision making</w:t>
      </w:r>
      <w:r w:rsidR="00822A87">
        <w:rPr>
          <w:rFonts w:asciiTheme="minorHAnsi" w:hAnsiTheme="minorHAnsi"/>
        </w:rPr>
        <w:t xml:space="preserve"> and strengthening scientific accountability.</w:t>
      </w:r>
      <w:r w:rsidR="001B6507">
        <w:rPr>
          <w:rFonts w:asciiTheme="minorHAnsi" w:hAnsiTheme="minorHAnsi"/>
        </w:rPr>
        <w:t xml:space="preserve">  </w:t>
      </w:r>
    </w:p>
    <w:p w14:paraId="56C2F91C" w14:textId="11E2EF96" w:rsidR="00131F72" w:rsidRDefault="00131F72" w:rsidP="00323F0F">
      <w:pPr>
        <w:spacing w:line="240" w:lineRule="auto"/>
        <w:rPr>
          <w:rFonts w:asciiTheme="minorHAnsi" w:hAnsiTheme="minorHAnsi"/>
        </w:rPr>
      </w:pPr>
    </w:p>
    <w:p w14:paraId="309E88D1" w14:textId="77777777" w:rsidR="008D667B" w:rsidRDefault="008D667B" w:rsidP="008D667B">
      <w:pPr>
        <w:spacing w:line="240" w:lineRule="auto"/>
        <w:rPr>
          <w:rFonts w:asciiTheme="minorHAnsi" w:hAnsiTheme="minorHAnsi"/>
        </w:rPr>
      </w:pPr>
      <w:r>
        <w:rPr>
          <w:rFonts w:asciiTheme="minorHAnsi" w:hAnsiTheme="minorHAnsi"/>
        </w:rPr>
        <w:t>Discussion Highlights</w:t>
      </w:r>
    </w:p>
    <w:p w14:paraId="2EAE44C2" w14:textId="3BF40BB8" w:rsidR="008D667B" w:rsidRDefault="002B5852" w:rsidP="00323F0F">
      <w:pPr>
        <w:spacing w:line="240" w:lineRule="auto"/>
        <w:rPr>
          <w:rFonts w:asciiTheme="minorHAnsi" w:hAnsiTheme="minorHAnsi"/>
        </w:rPr>
      </w:pPr>
      <w:r>
        <w:rPr>
          <w:rFonts w:asciiTheme="minorHAnsi" w:hAnsiTheme="minorHAnsi"/>
        </w:rPr>
        <w:t>There were n</w:t>
      </w:r>
      <w:r w:rsidR="008D667B">
        <w:rPr>
          <w:rFonts w:asciiTheme="minorHAnsi" w:hAnsiTheme="minorHAnsi"/>
        </w:rPr>
        <w:t>o questions</w:t>
      </w:r>
    </w:p>
    <w:p w14:paraId="53C555A9" w14:textId="77777777" w:rsidR="00131F72" w:rsidRDefault="00131F72" w:rsidP="00323F0F">
      <w:pPr>
        <w:spacing w:line="240" w:lineRule="auto"/>
        <w:rPr>
          <w:rFonts w:asciiTheme="minorHAnsi" w:hAnsiTheme="minorHAnsi"/>
        </w:rPr>
      </w:pPr>
    </w:p>
    <w:p w14:paraId="15C9CD93" w14:textId="28DD3DD8" w:rsidR="000F7FBB" w:rsidRDefault="000F7FBB" w:rsidP="00323F0F">
      <w:pPr>
        <w:spacing w:line="240" w:lineRule="auto"/>
        <w:rPr>
          <w:rFonts w:asciiTheme="minorHAnsi" w:hAnsiTheme="minorHAnsi"/>
          <w:u w:val="single"/>
        </w:rPr>
      </w:pPr>
      <w:r>
        <w:rPr>
          <w:rFonts w:asciiTheme="minorHAnsi" w:hAnsiTheme="minorHAnsi"/>
          <w:b/>
          <w:u w:val="single"/>
        </w:rPr>
        <w:t xml:space="preserve">Presentations </w:t>
      </w:r>
      <w:r w:rsidR="00FF4BB4">
        <w:rPr>
          <w:rFonts w:asciiTheme="minorHAnsi" w:hAnsiTheme="minorHAnsi"/>
          <w:b/>
          <w:u w:val="single"/>
        </w:rPr>
        <w:t>from</w:t>
      </w:r>
      <w:r>
        <w:rPr>
          <w:rFonts w:asciiTheme="minorHAnsi" w:hAnsiTheme="minorHAnsi"/>
          <w:b/>
          <w:u w:val="single"/>
        </w:rPr>
        <w:t xml:space="preserve"> NCTR Research Divisions</w:t>
      </w:r>
    </w:p>
    <w:p w14:paraId="600B7272" w14:textId="6700AFED" w:rsidR="009C0B23" w:rsidRDefault="00513B2A" w:rsidP="00E03924">
      <w:pPr>
        <w:spacing w:line="240" w:lineRule="auto"/>
        <w:rPr>
          <w:rFonts w:asciiTheme="minorHAnsi" w:hAnsiTheme="minorHAnsi"/>
        </w:rPr>
      </w:pPr>
      <w:r w:rsidRPr="00513B2A">
        <w:rPr>
          <w:rFonts w:asciiTheme="minorHAnsi" w:hAnsiTheme="minorHAnsi"/>
        </w:rPr>
        <w:t>Dr. Frederick Beland,</w:t>
      </w:r>
      <w:r w:rsidR="00A5190D">
        <w:rPr>
          <w:rFonts w:asciiTheme="minorHAnsi" w:hAnsiTheme="minorHAnsi"/>
        </w:rPr>
        <w:t xml:space="preserve"> Director,</w:t>
      </w:r>
      <w:r w:rsidRPr="00513B2A">
        <w:rPr>
          <w:rFonts w:asciiTheme="minorHAnsi" w:hAnsiTheme="minorHAnsi"/>
        </w:rPr>
        <w:t xml:space="preserve"> Division of Biochemical Toxicology,</w:t>
      </w:r>
      <w:r w:rsidR="00722AE8">
        <w:rPr>
          <w:rFonts w:asciiTheme="minorHAnsi" w:hAnsiTheme="minorHAnsi"/>
        </w:rPr>
        <w:t xml:space="preserve"> presented an overview of his division. He discussed the staff, outreach within and outside FDA and the division’s mission, goals, </w:t>
      </w:r>
      <w:r w:rsidR="00D2555D">
        <w:rPr>
          <w:rFonts w:asciiTheme="minorHAnsi" w:hAnsiTheme="minorHAnsi"/>
        </w:rPr>
        <w:t>strategies,</w:t>
      </w:r>
      <w:r w:rsidR="00722AE8">
        <w:rPr>
          <w:rFonts w:asciiTheme="minorHAnsi" w:hAnsiTheme="minorHAnsi"/>
        </w:rPr>
        <w:t xml:space="preserve"> and metrics.  Ongoing </w:t>
      </w:r>
      <w:r w:rsidR="00D2555D">
        <w:rPr>
          <w:rFonts w:asciiTheme="minorHAnsi" w:hAnsiTheme="minorHAnsi"/>
        </w:rPr>
        <w:t>projects</w:t>
      </w:r>
      <w:r w:rsidR="00722AE8">
        <w:rPr>
          <w:rFonts w:asciiTheme="minorHAnsi" w:hAnsiTheme="minorHAnsi"/>
        </w:rPr>
        <w:t xml:space="preserve"> include studies on tattoo pigments, cannabidiols and COVID-19. The first two are in collaboration with CFSAN. Some of the cannabidiol studies are done in concert with CDER.  Work on COVID includes wastewater surveillance of SARS-CoV-2. Dr. Beland ended his presentation with division challenges</w:t>
      </w:r>
      <w:r w:rsidR="005E3117">
        <w:rPr>
          <w:rFonts w:asciiTheme="minorHAnsi" w:hAnsiTheme="minorHAnsi"/>
        </w:rPr>
        <w:t xml:space="preserve"> including the inability to </w:t>
      </w:r>
      <w:r w:rsidR="00934DCB">
        <w:rPr>
          <w:rFonts w:asciiTheme="minorHAnsi" w:hAnsiTheme="minorHAnsi"/>
        </w:rPr>
        <w:t xml:space="preserve">hire individuals who have not been in the US </w:t>
      </w:r>
      <w:r w:rsidR="009142FB">
        <w:rPr>
          <w:rFonts w:asciiTheme="minorHAnsi" w:hAnsiTheme="minorHAnsi"/>
        </w:rPr>
        <w:t xml:space="preserve">for the </w:t>
      </w:r>
      <w:r w:rsidR="00934DCB">
        <w:rPr>
          <w:rFonts w:asciiTheme="minorHAnsi" w:hAnsiTheme="minorHAnsi"/>
        </w:rPr>
        <w:t>last several years.</w:t>
      </w:r>
    </w:p>
    <w:p w14:paraId="39AF7C8B" w14:textId="1EBD524F" w:rsidR="00E03924" w:rsidRDefault="00E03924" w:rsidP="00E03924">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62C53172" w14:textId="1C21AF4B" w:rsidR="00BE4F98" w:rsidRPr="00CB10D7" w:rsidRDefault="009142FB" w:rsidP="00E03924">
      <w:pPr>
        <w:pStyle w:val="ListParagraph"/>
        <w:numPr>
          <w:ilvl w:val="0"/>
          <w:numId w:val="4"/>
        </w:numPr>
        <w:spacing w:line="240" w:lineRule="auto"/>
        <w:rPr>
          <w:rFonts w:asciiTheme="minorHAnsi" w:hAnsiTheme="minorHAnsi"/>
        </w:rPr>
      </w:pPr>
      <w:r>
        <w:rPr>
          <w:rFonts w:asciiTheme="minorHAnsi" w:hAnsiTheme="minorHAnsi"/>
        </w:rPr>
        <w:t>Dr. Ramos</w:t>
      </w:r>
      <w:r w:rsidR="00111C91">
        <w:rPr>
          <w:rFonts w:asciiTheme="minorHAnsi" w:hAnsiTheme="minorHAnsi"/>
        </w:rPr>
        <w:t xml:space="preserve"> asked how data generated in DBT is provided to the centers</w:t>
      </w:r>
      <w:r w:rsidR="008A370C">
        <w:rPr>
          <w:rFonts w:asciiTheme="minorHAnsi" w:hAnsiTheme="minorHAnsi"/>
        </w:rPr>
        <w:t xml:space="preserve">.  </w:t>
      </w:r>
      <w:r w:rsidR="00612290">
        <w:rPr>
          <w:rFonts w:asciiTheme="minorHAnsi" w:hAnsiTheme="minorHAnsi"/>
        </w:rPr>
        <w:t xml:space="preserve">Is </w:t>
      </w:r>
      <w:r w:rsidR="00E3535F">
        <w:rPr>
          <w:rFonts w:asciiTheme="minorHAnsi" w:hAnsiTheme="minorHAnsi"/>
        </w:rPr>
        <w:t>it</w:t>
      </w:r>
      <w:r w:rsidR="00612290">
        <w:rPr>
          <w:rFonts w:asciiTheme="minorHAnsi" w:hAnsiTheme="minorHAnsi"/>
        </w:rPr>
        <w:t xml:space="preserve"> a formal report?  Dr. Beland responded that sometimes </w:t>
      </w:r>
      <w:r w:rsidR="006A299F">
        <w:rPr>
          <w:rFonts w:asciiTheme="minorHAnsi" w:hAnsiTheme="minorHAnsi"/>
        </w:rPr>
        <w:t>it is a manuscript, sometimes a report</w:t>
      </w:r>
      <w:r w:rsidR="00612290">
        <w:rPr>
          <w:rFonts w:asciiTheme="minorHAnsi" w:hAnsiTheme="minorHAnsi"/>
        </w:rPr>
        <w:t xml:space="preserve"> depending on </w:t>
      </w:r>
      <w:r w:rsidR="00EE0B96">
        <w:rPr>
          <w:rFonts w:asciiTheme="minorHAnsi" w:hAnsiTheme="minorHAnsi"/>
        </w:rPr>
        <w:t xml:space="preserve">discussions with the centers.  </w:t>
      </w:r>
      <w:r w:rsidR="00912841">
        <w:rPr>
          <w:rFonts w:asciiTheme="minorHAnsi" w:hAnsiTheme="minorHAnsi"/>
        </w:rPr>
        <w:t>He</w:t>
      </w:r>
      <w:r w:rsidR="00EE0B96">
        <w:rPr>
          <w:rFonts w:asciiTheme="minorHAnsi" w:hAnsiTheme="minorHAnsi"/>
        </w:rPr>
        <w:t xml:space="preserve"> asked about the study on tattoos and whether they are looking at degradation</w:t>
      </w:r>
      <w:r w:rsidR="00E535FA">
        <w:rPr>
          <w:rFonts w:asciiTheme="minorHAnsi" w:hAnsiTheme="minorHAnsi"/>
        </w:rPr>
        <w:t xml:space="preserve">.  Dr. Beland responded that </w:t>
      </w:r>
      <w:r w:rsidR="000B211F">
        <w:rPr>
          <w:rFonts w:asciiTheme="minorHAnsi" w:hAnsiTheme="minorHAnsi"/>
        </w:rPr>
        <w:t>they provide data that CFSAN can use. They have not look</w:t>
      </w:r>
      <w:r w:rsidR="00E535FA">
        <w:rPr>
          <w:rFonts w:asciiTheme="minorHAnsi" w:hAnsiTheme="minorHAnsi"/>
        </w:rPr>
        <w:t>ed</w:t>
      </w:r>
      <w:r w:rsidR="000B211F">
        <w:rPr>
          <w:rFonts w:asciiTheme="minorHAnsi" w:hAnsiTheme="minorHAnsi"/>
        </w:rPr>
        <w:t xml:space="preserve"> at degradation because of insufficient skin</w:t>
      </w:r>
      <w:r w:rsidR="00E535FA">
        <w:rPr>
          <w:rFonts w:asciiTheme="minorHAnsi" w:hAnsiTheme="minorHAnsi"/>
        </w:rPr>
        <w:t xml:space="preserve"> size</w:t>
      </w:r>
      <w:r w:rsidR="000B211F">
        <w:rPr>
          <w:rFonts w:asciiTheme="minorHAnsi" w:hAnsiTheme="minorHAnsi"/>
        </w:rPr>
        <w:t xml:space="preserve">. When they move to </w:t>
      </w:r>
      <w:proofErr w:type="gramStart"/>
      <w:r w:rsidR="000B211F">
        <w:rPr>
          <w:rFonts w:asciiTheme="minorHAnsi" w:hAnsiTheme="minorHAnsi"/>
        </w:rPr>
        <w:t>mini-pigs</w:t>
      </w:r>
      <w:proofErr w:type="gramEnd"/>
      <w:r w:rsidR="000B211F">
        <w:rPr>
          <w:rFonts w:asciiTheme="minorHAnsi" w:hAnsiTheme="minorHAnsi"/>
        </w:rPr>
        <w:t xml:space="preserve"> they can do it.  These compounds are difficult to work with a</w:t>
      </w:r>
      <w:r w:rsidR="00E3535F">
        <w:rPr>
          <w:rFonts w:asciiTheme="minorHAnsi" w:hAnsiTheme="minorHAnsi"/>
        </w:rPr>
        <w:t>nd</w:t>
      </w:r>
      <w:r w:rsidR="000B211F">
        <w:rPr>
          <w:rFonts w:asciiTheme="minorHAnsi" w:hAnsiTheme="minorHAnsi"/>
        </w:rPr>
        <w:t xml:space="preserve"> are very insoluble which is what makes them good for tattooing.  </w:t>
      </w:r>
    </w:p>
    <w:p w14:paraId="6935219C" w14:textId="77777777" w:rsidR="00E616FF" w:rsidRDefault="00E616FF" w:rsidP="00E616FF">
      <w:pPr>
        <w:spacing w:line="240" w:lineRule="auto"/>
        <w:ind w:left="360"/>
        <w:rPr>
          <w:rFonts w:asciiTheme="minorHAnsi" w:hAnsiTheme="minorHAnsi"/>
          <w:b/>
          <w:bCs/>
          <w:color w:val="FF0000"/>
        </w:rPr>
      </w:pPr>
    </w:p>
    <w:p w14:paraId="4DD38D6A" w14:textId="77777777" w:rsidR="00E616FF" w:rsidRDefault="00E616FF" w:rsidP="00E616FF">
      <w:pPr>
        <w:spacing w:line="240" w:lineRule="auto"/>
        <w:ind w:left="360"/>
        <w:rPr>
          <w:rFonts w:asciiTheme="minorHAnsi" w:hAnsiTheme="minorHAnsi"/>
          <w:b/>
          <w:bCs/>
          <w:color w:val="FF0000"/>
        </w:rPr>
      </w:pPr>
    </w:p>
    <w:p w14:paraId="57BC3919" w14:textId="35A05A3C" w:rsidR="00DE49D5" w:rsidRPr="00217423" w:rsidRDefault="00DE49D5" w:rsidP="00323F0F">
      <w:pPr>
        <w:spacing w:line="240" w:lineRule="auto"/>
        <w:rPr>
          <w:rFonts w:asciiTheme="minorHAnsi" w:hAnsiTheme="minorHAnsi"/>
          <w:b/>
          <w:bCs/>
        </w:rPr>
      </w:pPr>
      <w:r w:rsidRPr="00217423">
        <w:rPr>
          <w:rFonts w:asciiTheme="minorHAnsi" w:hAnsiTheme="minorHAnsi"/>
          <w:b/>
          <w:bCs/>
          <w:color w:val="FF0000"/>
        </w:rPr>
        <w:t xml:space="preserve">Break from </w:t>
      </w:r>
      <w:r w:rsidR="004B4DCE" w:rsidRPr="00217423">
        <w:rPr>
          <w:rFonts w:asciiTheme="minorHAnsi" w:hAnsiTheme="minorHAnsi"/>
          <w:b/>
          <w:bCs/>
          <w:color w:val="FF0000"/>
        </w:rPr>
        <w:t>3:55</w:t>
      </w:r>
      <w:r w:rsidR="00217423" w:rsidRPr="004076D7">
        <w:rPr>
          <w:rFonts w:asciiTheme="minorHAnsi" w:hAnsiTheme="minorHAnsi"/>
          <w:b/>
          <w:bCs/>
          <w:color w:val="FF0000"/>
        </w:rPr>
        <w:t>–</w:t>
      </w:r>
      <w:r w:rsidR="004B4DCE" w:rsidRPr="00217423">
        <w:rPr>
          <w:rFonts w:asciiTheme="minorHAnsi" w:hAnsiTheme="minorHAnsi"/>
          <w:b/>
          <w:bCs/>
          <w:color w:val="FF0000"/>
        </w:rPr>
        <w:t>4:05</w:t>
      </w:r>
      <w:r w:rsidRPr="00217423">
        <w:rPr>
          <w:rFonts w:asciiTheme="minorHAnsi" w:hAnsiTheme="minorHAnsi"/>
          <w:b/>
          <w:bCs/>
          <w:color w:val="FF0000"/>
        </w:rPr>
        <w:t xml:space="preserve"> pm Eastern</w:t>
      </w:r>
      <w:r w:rsidR="00217423">
        <w:rPr>
          <w:rFonts w:asciiTheme="minorHAnsi" w:hAnsiTheme="minorHAnsi"/>
          <w:b/>
          <w:bCs/>
          <w:color w:val="FF0000"/>
        </w:rPr>
        <w:t xml:space="preserve"> time</w:t>
      </w:r>
    </w:p>
    <w:p w14:paraId="76BC0C77" w14:textId="77777777" w:rsidR="00826B59" w:rsidRDefault="00826B59" w:rsidP="00323F0F">
      <w:pPr>
        <w:spacing w:line="240" w:lineRule="auto"/>
        <w:rPr>
          <w:rFonts w:asciiTheme="minorHAnsi" w:hAnsiTheme="minorHAnsi"/>
        </w:rPr>
      </w:pPr>
    </w:p>
    <w:p w14:paraId="087A4FEA" w14:textId="06599F4C" w:rsidR="00D03E07" w:rsidRPr="00D03E07" w:rsidRDefault="00035221" w:rsidP="00323F0F">
      <w:pPr>
        <w:spacing w:line="240" w:lineRule="auto"/>
        <w:rPr>
          <w:rFonts w:asciiTheme="minorHAnsi" w:hAnsiTheme="minorHAnsi"/>
        </w:rPr>
      </w:pPr>
      <w:r>
        <w:rPr>
          <w:rFonts w:asciiTheme="minorHAnsi" w:hAnsiTheme="minorHAnsi"/>
        </w:rPr>
        <w:t xml:space="preserve">Dr. Weida Tong, </w:t>
      </w:r>
      <w:r w:rsidR="00DC1D89">
        <w:rPr>
          <w:rFonts w:asciiTheme="minorHAnsi" w:hAnsiTheme="minorHAnsi"/>
        </w:rPr>
        <w:t xml:space="preserve">Director, </w:t>
      </w:r>
      <w:r>
        <w:rPr>
          <w:rFonts w:asciiTheme="minorHAnsi" w:hAnsiTheme="minorHAnsi"/>
        </w:rPr>
        <w:t>Division of Bioinformatics and Biostatistics</w:t>
      </w:r>
      <w:r w:rsidR="00DC1D89">
        <w:rPr>
          <w:rFonts w:asciiTheme="minorHAnsi" w:hAnsiTheme="minorHAnsi"/>
        </w:rPr>
        <w:t xml:space="preserve">, provided an overview of the division, their vision, </w:t>
      </w:r>
      <w:proofErr w:type="gramStart"/>
      <w:r w:rsidR="00DC1D89">
        <w:rPr>
          <w:rFonts w:asciiTheme="minorHAnsi" w:hAnsiTheme="minorHAnsi"/>
        </w:rPr>
        <w:t>mission ,</w:t>
      </w:r>
      <w:proofErr w:type="gramEnd"/>
      <w:r w:rsidR="00DC1D89">
        <w:rPr>
          <w:rFonts w:asciiTheme="minorHAnsi" w:hAnsiTheme="minorHAnsi"/>
        </w:rPr>
        <w:t xml:space="preserve"> </w:t>
      </w:r>
      <w:r w:rsidR="00BB21B8">
        <w:rPr>
          <w:rFonts w:asciiTheme="minorHAnsi" w:hAnsiTheme="minorHAnsi"/>
        </w:rPr>
        <w:t>goals,</w:t>
      </w:r>
      <w:r w:rsidR="00DC1D89">
        <w:rPr>
          <w:rFonts w:asciiTheme="minorHAnsi" w:hAnsiTheme="minorHAnsi"/>
        </w:rPr>
        <w:t xml:space="preserve"> and highlighted collaborations with FDA regulatory centers, using artificial intelligence (AI) approaches.</w:t>
      </w:r>
      <w:r w:rsidR="002E1D35">
        <w:rPr>
          <w:rFonts w:asciiTheme="minorHAnsi" w:hAnsiTheme="minorHAnsi"/>
        </w:rPr>
        <w:t xml:space="preserve"> </w:t>
      </w:r>
      <w:r w:rsidR="00DC1D89">
        <w:rPr>
          <w:rFonts w:asciiTheme="minorHAnsi" w:hAnsiTheme="minorHAnsi"/>
        </w:rPr>
        <w:t>He focused on a new program called AI4Tox.</w:t>
      </w:r>
      <w:r w:rsidR="00D647B0">
        <w:rPr>
          <w:rFonts w:asciiTheme="minorHAnsi" w:hAnsiTheme="minorHAnsi"/>
        </w:rPr>
        <w:t xml:space="preserve"> This focuses on </w:t>
      </w:r>
      <w:r w:rsidR="006948EF">
        <w:rPr>
          <w:rFonts w:asciiTheme="minorHAnsi" w:hAnsiTheme="minorHAnsi"/>
        </w:rPr>
        <w:t>new AI methods.</w:t>
      </w:r>
      <w:r w:rsidR="00DC1D89">
        <w:rPr>
          <w:rFonts w:asciiTheme="minorHAnsi" w:hAnsiTheme="minorHAnsi"/>
        </w:rPr>
        <w:t xml:space="preserve"> </w:t>
      </w:r>
      <w:r w:rsidR="0079472F">
        <w:rPr>
          <w:rFonts w:asciiTheme="minorHAnsi" w:hAnsiTheme="minorHAnsi"/>
        </w:rPr>
        <w:t>AI</w:t>
      </w:r>
      <w:r w:rsidR="00C627D2">
        <w:rPr>
          <w:rFonts w:asciiTheme="minorHAnsi" w:hAnsiTheme="minorHAnsi"/>
        </w:rPr>
        <w:t>4Tox</w:t>
      </w:r>
      <w:r w:rsidR="00DC1D89">
        <w:rPr>
          <w:rFonts w:asciiTheme="minorHAnsi" w:hAnsiTheme="minorHAnsi"/>
        </w:rPr>
        <w:t xml:space="preserve"> includes 4 programs: 1. </w:t>
      </w:r>
      <w:proofErr w:type="spellStart"/>
      <w:r w:rsidR="00DC1D89">
        <w:rPr>
          <w:rFonts w:asciiTheme="minorHAnsi" w:hAnsiTheme="minorHAnsi"/>
        </w:rPr>
        <w:t>AnimalGAN</w:t>
      </w:r>
      <w:proofErr w:type="spellEnd"/>
      <w:r w:rsidR="00DC1D89">
        <w:rPr>
          <w:rFonts w:asciiTheme="minorHAnsi" w:hAnsiTheme="minorHAnsi"/>
        </w:rPr>
        <w:t xml:space="preserve"> that use</w:t>
      </w:r>
      <w:r w:rsidR="00C627D2">
        <w:rPr>
          <w:rFonts w:asciiTheme="minorHAnsi" w:hAnsiTheme="minorHAnsi"/>
        </w:rPr>
        <w:t>s</w:t>
      </w:r>
      <w:r w:rsidR="00DC1D89">
        <w:rPr>
          <w:rFonts w:asciiTheme="minorHAnsi" w:hAnsiTheme="minorHAnsi"/>
        </w:rPr>
        <w:t xml:space="preserve"> animal data to generate algorithms in the hope they can predict liver toxicity of new drugs without animal testing, 2. </w:t>
      </w:r>
      <w:proofErr w:type="spellStart"/>
      <w:r w:rsidR="00975686">
        <w:rPr>
          <w:rFonts w:asciiTheme="minorHAnsi" w:hAnsiTheme="minorHAnsi"/>
        </w:rPr>
        <w:t>Safet</w:t>
      </w:r>
      <w:r w:rsidR="00DC1D89">
        <w:rPr>
          <w:rFonts w:asciiTheme="minorHAnsi" w:hAnsiTheme="minorHAnsi"/>
        </w:rPr>
        <w:t>AI</w:t>
      </w:r>
      <w:proofErr w:type="spellEnd"/>
      <w:r w:rsidR="00DC1D89">
        <w:rPr>
          <w:rFonts w:asciiTheme="minorHAnsi" w:hAnsiTheme="minorHAnsi"/>
        </w:rPr>
        <w:t xml:space="preserve"> initiative</w:t>
      </w:r>
      <w:r w:rsidR="00975686">
        <w:rPr>
          <w:rFonts w:asciiTheme="minorHAnsi" w:hAnsiTheme="minorHAnsi"/>
        </w:rPr>
        <w:t xml:space="preserve"> was started by CDER</w:t>
      </w:r>
      <w:r w:rsidR="00DC1D89">
        <w:rPr>
          <w:rFonts w:asciiTheme="minorHAnsi" w:hAnsiTheme="minorHAnsi"/>
        </w:rPr>
        <w:t xml:space="preserve"> to support drug review by building a model using toxicity endpoints</w:t>
      </w:r>
      <w:r w:rsidR="00626E22">
        <w:rPr>
          <w:rFonts w:asciiTheme="minorHAnsi" w:hAnsiTheme="minorHAnsi"/>
        </w:rPr>
        <w:t xml:space="preserve"> important for regulatory review</w:t>
      </w:r>
      <w:r w:rsidR="00DC1D89">
        <w:rPr>
          <w:rFonts w:asciiTheme="minorHAnsi" w:hAnsiTheme="minorHAnsi"/>
        </w:rPr>
        <w:t xml:space="preserve">, 3) </w:t>
      </w:r>
      <w:proofErr w:type="spellStart"/>
      <w:r w:rsidR="00DC1D89">
        <w:rPr>
          <w:rFonts w:asciiTheme="minorHAnsi" w:hAnsiTheme="minorHAnsi"/>
        </w:rPr>
        <w:t>BERTox</w:t>
      </w:r>
      <w:proofErr w:type="spellEnd"/>
      <w:r w:rsidR="00DC1D89">
        <w:rPr>
          <w:rFonts w:asciiTheme="minorHAnsi" w:hAnsiTheme="minorHAnsi"/>
        </w:rPr>
        <w:t xml:space="preserve">, </w:t>
      </w:r>
      <w:r w:rsidR="00975686">
        <w:rPr>
          <w:rFonts w:asciiTheme="minorHAnsi" w:hAnsiTheme="minorHAnsi"/>
        </w:rPr>
        <w:t>using natural language processing to</w:t>
      </w:r>
      <w:r w:rsidR="00DC1D89">
        <w:rPr>
          <w:rFonts w:asciiTheme="minorHAnsi" w:hAnsiTheme="minorHAnsi"/>
        </w:rPr>
        <w:t xml:space="preserve"> improve efficiency of document review, and 4) </w:t>
      </w:r>
      <w:proofErr w:type="spellStart"/>
      <w:r w:rsidR="00DC1D89">
        <w:rPr>
          <w:rFonts w:asciiTheme="minorHAnsi" w:hAnsiTheme="minorHAnsi"/>
        </w:rPr>
        <w:t>PathologAI</w:t>
      </w:r>
      <w:proofErr w:type="spellEnd"/>
      <w:r w:rsidR="00DC1D89">
        <w:rPr>
          <w:rFonts w:asciiTheme="minorHAnsi" w:hAnsiTheme="minorHAnsi"/>
        </w:rPr>
        <w:t xml:space="preserve"> to assist the pathological evaluation of organs collected in nonclinical studies.</w:t>
      </w:r>
      <w:r w:rsidR="001F3C8B">
        <w:rPr>
          <w:rFonts w:asciiTheme="minorHAnsi" w:hAnsiTheme="minorHAnsi"/>
        </w:rPr>
        <w:t xml:space="preserve">  </w:t>
      </w:r>
      <w:r w:rsidR="00560899">
        <w:rPr>
          <w:rFonts w:asciiTheme="minorHAnsi" w:hAnsiTheme="minorHAnsi"/>
        </w:rPr>
        <w:t>These are for research with the hope in the future it will help FDA’s regulatory mission.</w:t>
      </w:r>
    </w:p>
    <w:p w14:paraId="77AD6490" w14:textId="77777777" w:rsidR="00D03E07" w:rsidRDefault="00D03E07" w:rsidP="00323F0F">
      <w:pPr>
        <w:spacing w:line="240" w:lineRule="auto"/>
        <w:rPr>
          <w:rFonts w:asciiTheme="minorHAnsi" w:hAnsiTheme="minorHAnsi"/>
        </w:rPr>
      </w:pPr>
    </w:p>
    <w:p w14:paraId="552A93A5" w14:textId="38EFF206" w:rsidR="00E03924" w:rsidRPr="00A1406D" w:rsidRDefault="00E03924" w:rsidP="00E03924">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0AF3A4E6" w14:textId="3740D3F1" w:rsidR="00A41988" w:rsidRDefault="00F373B4" w:rsidP="00903F65">
      <w:pPr>
        <w:pStyle w:val="ListParagraph"/>
        <w:numPr>
          <w:ilvl w:val="0"/>
          <w:numId w:val="4"/>
        </w:numPr>
        <w:spacing w:line="240" w:lineRule="auto"/>
        <w:rPr>
          <w:rFonts w:asciiTheme="minorHAnsi" w:hAnsiTheme="minorHAnsi"/>
        </w:rPr>
      </w:pPr>
      <w:r>
        <w:rPr>
          <w:rFonts w:asciiTheme="minorHAnsi" w:hAnsiTheme="minorHAnsi"/>
        </w:rPr>
        <w:t xml:space="preserve">Dr. Lanza asked about accuracy of the models as to the level of false positives and false negatives.  </w:t>
      </w:r>
      <w:r w:rsidR="00FA7C82">
        <w:rPr>
          <w:rFonts w:asciiTheme="minorHAnsi" w:hAnsiTheme="minorHAnsi"/>
        </w:rPr>
        <w:t>Dr. Tong responded that they correlate the in vitro assay with the animal experimental data</w:t>
      </w:r>
      <w:r w:rsidR="007D420D">
        <w:rPr>
          <w:rFonts w:asciiTheme="minorHAnsi" w:hAnsiTheme="minorHAnsi"/>
        </w:rPr>
        <w:t xml:space="preserve">.  Dr. Cosenza was interested in digital </w:t>
      </w:r>
      <w:r w:rsidR="001873AD">
        <w:rPr>
          <w:rFonts w:asciiTheme="minorHAnsi" w:hAnsiTheme="minorHAnsi"/>
        </w:rPr>
        <w:t>pathology</w:t>
      </w:r>
      <w:r w:rsidR="007D420D">
        <w:rPr>
          <w:rFonts w:asciiTheme="minorHAnsi" w:hAnsiTheme="minorHAnsi"/>
        </w:rPr>
        <w:t xml:space="preserve"> as </w:t>
      </w:r>
      <w:r w:rsidR="00F932EC">
        <w:rPr>
          <w:rFonts w:asciiTheme="minorHAnsi" w:hAnsiTheme="minorHAnsi"/>
        </w:rPr>
        <w:t xml:space="preserve">this is a hot topic within </w:t>
      </w:r>
      <w:r w:rsidR="007B44E0">
        <w:rPr>
          <w:rFonts w:asciiTheme="minorHAnsi" w:hAnsiTheme="minorHAnsi"/>
        </w:rPr>
        <w:t>contract research organizations (</w:t>
      </w:r>
      <w:r w:rsidR="00F932EC">
        <w:rPr>
          <w:rFonts w:asciiTheme="minorHAnsi" w:hAnsiTheme="minorHAnsi"/>
        </w:rPr>
        <w:t>CROs</w:t>
      </w:r>
      <w:r w:rsidR="007B44E0">
        <w:rPr>
          <w:rFonts w:asciiTheme="minorHAnsi" w:hAnsiTheme="minorHAnsi"/>
        </w:rPr>
        <w:t>)</w:t>
      </w:r>
      <w:r w:rsidR="00F932EC">
        <w:rPr>
          <w:rFonts w:asciiTheme="minorHAnsi" w:hAnsiTheme="minorHAnsi"/>
        </w:rPr>
        <w:t xml:space="preserve"> and other companies have developed products. How does your</w:t>
      </w:r>
      <w:r w:rsidR="007B44E0">
        <w:rPr>
          <w:rFonts w:asciiTheme="minorHAnsi" w:hAnsiTheme="minorHAnsi"/>
        </w:rPr>
        <w:t>s</w:t>
      </w:r>
      <w:r w:rsidR="00F932EC">
        <w:rPr>
          <w:rFonts w:asciiTheme="minorHAnsi" w:hAnsiTheme="minorHAnsi"/>
        </w:rPr>
        <w:t xml:space="preserve"> compare with what is out there?  Dr. Tong </w:t>
      </w:r>
      <w:r w:rsidR="00180A6D">
        <w:rPr>
          <w:rFonts w:asciiTheme="minorHAnsi" w:hAnsiTheme="minorHAnsi"/>
        </w:rPr>
        <w:t xml:space="preserve">stated that their system </w:t>
      </w:r>
      <w:r w:rsidR="0011611B">
        <w:rPr>
          <w:rFonts w:asciiTheme="minorHAnsi" w:hAnsiTheme="minorHAnsi"/>
        </w:rPr>
        <w:t>capture</w:t>
      </w:r>
      <w:r w:rsidR="00180A6D">
        <w:rPr>
          <w:rFonts w:asciiTheme="minorHAnsi" w:hAnsiTheme="minorHAnsi"/>
        </w:rPr>
        <w:t>s</w:t>
      </w:r>
      <w:r w:rsidR="0011611B">
        <w:rPr>
          <w:rFonts w:asciiTheme="minorHAnsi" w:hAnsiTheme="minorHAnsi"/>
        </w:rPr>
        <w:t xml:space="preserve"> both severity and location.  </w:t>
      </w:r>
      <w:r w:rsidR="004C148C">
        <w:rPr>
          <w:rFonts w:asciiTheme="minorHAnsi" w:hAnsiTheme="minorHAnsi"/>
        </w:rPr>
        <w:t xml:space="preserve">Dr. </w:t>
      </w:r>
      <w:r w:rsidR="005115A0">
        <w:rPr>
          <w:rFonts w:asciiTheme="minorHAnsi" w:hAnsiTheme="minorHAnsi"/>
        </w:rPr>
        <w:t xml:space="preserve"> </w:t>
      </w:r>
      <w:proofErr w:type="spellStart"/>
      <w:r w:rsidR="008716A4">
        <w:rPr>
          <w:rFonts w:asciiTheme="minorHAnsi" w:hAnsiTheme="minorHAnsi"/>
        </w:rPr>
        <w:t>Tropsha</w:t>
      </w:r>
      <w:proofErr w:type="spellEnd"/>
      <w:r w:rsidR="008716A4">
        <w:rPr>
          <w:rFonts w:asciiTheme="minorHAnsi" w:hAnsiTheme="minorHAnsi"/>
        </w:rPr>
        <w:t xml:space="preserve"> </w:t>
      </w:r>
      <w:r w:rsidR="00180A6D">
        <w:rPr>
          <w:rFonts w:asciiTheme="minorHAnsi" w:hAnsiTheme="minorHAnsi"/>
        </w:rPr>
        <w:t>asked if</w:t>
      </w:r>
      <w:r w:rsidR="008F662D">
        <w:rPr>
          <w:rFonts w:asciiTheme="minorHAnsi" w:hAnsiTheme="minorHAnsi"/>
        </w:rPr>
        <w:t xml:space="preserve"> the key difference</w:t>
      </w:r>
      <w:r w:rsidR="00180A6D">
        <w:rPr>
          <w:rFonts w:asciiTheme="minorHAnsi" w:hAnsiTheme="minorHAnsi"/>
        </w:rPr>
        <w:t>s are</w:t>
      </w:r>
      <w:r w:rsidR="008F662D">
        <w:rPr>
          <w:rFonts w:asciiTheme="minorHAnsi" w:hAnsiTheme="minorHAnsi"/>
        </w:rPr>
        <w:t xml:space="preserve"> between traditional </w:t>
      </w:r>
      <w:r w:rsidR="00D542CF">
        <w:rPr>
          <w:rFonts w:asciiTheme="minorHAnsi" w:hAnsiTheme="minorHAnsi"/>
        </w:rPr>
        <w:t>machine learning</w:t>
      </w:r>
      <w:r w:rsidR="008F662D">
        <w:rPr>
          <w:rFonts w:asciiTheme="minorHAnsi" w:hAnsiTheme="minorHAnsi"/>
        </w:rPr>
        <w:t xml:space="preserve"> and other approaches</w:t>
      </w:r>
      <w:r w:rsidR="00180A6D">
        <w:rPr>
          <w:rFonts w:asciiTheme="minorHAnsi" w:hAnsiTheme="minorHAnsi"/>
        </w:rPr>
        <w:t xml:space="preserve">.  </w:t>
      </w:r>
      <w:r w:rsidR="008F662D">
        <w:rPr>
          <w:rFonts w:asciiTheme="minorHAnsi" w:hAnsiTheme="minorHAnsi"/>
        </w:rPr>
        <w:t>Have you compared new vs</w:t>
      </w:r>
      <w:r w:rsidR="00CC7A3E">
        <w:rPr>
          <w:rFonts w:asciiTheme="minorHAnsi" w:hAnsiTheme="minorHAnsi"/>
        </w:rPr>
        <w:t>.</w:t>
      </w:r>
      <w:r w:rsidR="008F662D">
        <w:rPr>
          <w:rFonts w:asciiTheme="minorHAnsi" w:hAnsiTheme="minorHAnsi"/>
        </w:rPr>
        <w:t xml:space="preserve"> old methods?  </w:t>
      </w:r>
      <w:r w:rsidR="00D542CF">
        <w:rPr>
          <w:rFonts w:asciiTheme="minorHAnsi" w:hAnsiTheme="minorHAnsi"/>
        </w:rPr>
        <w:t xml:space="preserve">Dr Tong responded that </w:t>
      </w:r>
      <w:r w:rsidR="006C309D">
        <w:rPr>
          <w:rFonts w:asciiTheme="minorHAnsi" w:hAnsiTheme="minorHAnsi"/>
        </w:rPr>
        <w:t xml:space="preserve">new methodologies </w:t>
      </w:r>
      <w:r w:rsidR="00D542CF">
        <w:rPr>
          <w:rFonts w:asciiTheme="minorHAnsi" w:hAnsiTheme="minorHAnsi"/>
        </w:rPr>
        <w:t xml:space="preserve">were </w:t>
      </w:r>
      <w:r w:rsidR="006C309D">
        <w:rPr>
          <w:rFonts w:asciiTheme="minorHAnsi" w:hAnsiTheme="minorHAnsi"/>
        </w:rPr>
        <w:t xml:space="preserve">derived from conventional </w:t>
      </w:r>
      <w:r w:rsidR="00D542CF">
        <w:rPr>
          <w:rFonts w:asciiTheme="minorHAnsi" w:hAnsiTheme="minorHAnsi"/>
        </w:rPr>
        <w:t>machine learning</w:t>
      </w:r>
      <w:r w:rsidR="006C309D">
        <w:rPr>
          <w:rFonts w:asciiTheme="minorHAnsi" w:hAnsiTheme="minorHAnsi"/>
        </w:rPr>
        <w:t xml:space="preserve"> approaches. They do use deep learning and consider this a new method.  </w:t>
      </w:r>
      <w:r w:rsidR="00D542CF">
        <w:rPr>
          <w:rFonts w:asciiTheme="minorHAnsi" w:hAnsiTheme="minorHAnsi"/>
        </w:rPr>
        <w:t xml:space="preserve">Dr. </w:t>
      </w:r>
      <w:proofErr w:type="spellStart"/>
      <w:r w:rsidR="008716A4">
        <w:rPr>
          <w:rFonts w:asciiTheme="minorHAnsi" w:hAnsiTheme="minorHAnsi"/>
        </w:rPr>
        <w:t>Tropsha</w:t>
      </w:r>
      <w:proofErr w:type="spellEnd"/>
      <w:r w:rsidR="008716A4">
        <w:rPr>
          <w:rFonts w:asciiTheme="minorHAnsi" w:hAnsiTheme="minorHAnsi"/>
        </w:rPr>
        <w:t xml:space="preserve"> </w:t>
      </w:r>
      <w:r w:rsidR="00D542CF">
        <w:rPr>
          <w:rFonts w:asciiTheme="minorHAnsi" w:hAnsiTheme="minorHAnsi"/>
        </w:rPr>
        <w:t>asked w</w:t>
      </w:r>
      <w:r w:rsidR="00D6071C">
        <w:rPr>
          <w:rFonts w:asciiTheme="minorHAnsi" w:hAnsiTheme="minorHAnsi"/>
        </w:rPr>
        <w:t xml:space="preserve">hat accuracy is good enough for models to be useful?  </w:t>
      </w:r>
      <w:r w:rsidR="007B44E0">
        <w:rPr>
          <w:rFonts w:asciiTheme="minorHAnsi" w:hAnsiTheme="minorHAnsi"/>
        </w:rPr>
        <w:t>One n</w:t>
      </w:r>
      <w:r w:rsidR="00D6071C">
        <w:rPr>
          <w:rFonts w:asciiTheme="minorHAnsi" w:hAnsiTheme="minorHAnsi"/>
        </w:rPr>
        <w:t>eed</w:t>
      </w:r>
      <w:r w:rsidR="007B44E0">
        <w:rPr>
          <w:rFonts w:asciiTheme="minorHAnsi" w:hAnsiTheme="minorHAnsi"/>
        </w:rPr>
        <w:t>s</w:t>
      </w:r>
      <w:r w:rsidR="00D6071C">
        <w:rPr>
          <w:rFonts w:asciiTheme="minorHAnsi" w:hAnsiTheme="minorHAnsi"/>
        </w:rPr>
        <w:t xml:space="preserve"> to dissect sensitivity and specificity.   </w:t>
      </w:r>
      <w:r w:rsidR="007B44E0">
        <w:rPr>
          <w:rFonts w:asciiTheme="minorHAnsi" w:hAnsiTheme="minorHAnsi"/>
        </w:rPr>
        <w:t xml:space="preserve">Dr. Tong noted that </w:t>
      </w:r>
      <w:r w:rsidR="00D6071C">
        <w:rPr>
          <w:rFonts w:asciiTheme="minorHAnsi" w:hAnsiTheme="minorHAnsi"/>
        </w:rPr>
        <w:t xml:space="preserve">FDA talks about context of use vs. overall accuracy.  </w:t>
      </w:r>
      <w:r w:rsidR="00A90D97">
        <w:rPr>
          <w:rFonts w:asciiTheme="minorHAnsi" w:hAnsiTheme="minorHAnsi"/>
        </w:rPr>
        <w:t xml:space="preserve">They look at adaptive </w:t>
      </w:r>
      <w:r w:rsidR="00E02F3E">
        <w:rPr>
          <w:rFonts w:asciiTheme="minorHAnsi" w:hAnsiTheme="minorHAnsi"/>
        </w:rPr>
        <w:t>behavior</w:t>
      </w:r>
      <w:r w:rsidR="00A90D97">
        <w:rPr>
          <w:rFonts w:asciiTheme="minorHAnsi" w:hAnsiTheme="minorHAnsi"/>
        </w:rPr>
        <w:t xml:space="preserve">. Does the model become better?  They </w:t>
      </w:r>
      <w:r w:rsidR="00A44C97">
        <w:rPr>
          <w:rFonts w:asciiTheme="minorHAnsi" w:hAnsiTheme="minorHAnsi"/>
        </w:rPr>
        <w:t>will begin</w:t>
      </w:r>
      <w:r w:rsidR="00180A6D">
        <w:rPr>
          <w:rFonts w:asciiTheme="minorHAnsi" w:hAnsiTheme="minorHAnsi"/>
        </w:rPr>
        <w:t xml:space="preserve"> working with CDER’s </w:t>
      </w:r>
      <w:r w:rsidR="008872AA">
        <w:rPr>
          <w:rFonts w:asciiTheme="minorHAnsi" w:hAnsiTheme="minorHAnsi"/>
        </w:rPr>
        <w:t>I</w:t>
      </w:r>
      <w:r w:rsidR="00714B86">
        <w:rPr>
          <w:rFonts w:asciiTheme="minorHAnsi" w:hAnsiTheme="minorHAnsi"/>
        </w:rPr>
        <w:t>ST</w:t>
      </w:r>
      <w:r w:rsidR="00180A6D">
        <w:rPr>
          <w:rFonts w:asciiTheme="minorHAnsi" w:hAnsiTheme="minorHAnsi"/>
        </w:rPr>
        <w:t>AND process</w:t>
      </w:r>
      <w:r w:rsidR="00A44C97">
        <w:rPr>
          <w:rFonts w:asciiTheme="minorHAnsi" w:hAnsiTheme="minorHAnsi"/>
        </w:rPr>
        <w:t xml:space="preserve">.  </w:t>
      </w:r>
      <w:r w:rsidR="00A90D97">
        <w:rPr>
          <w:rFonts w:asciiTheme="minorHAnsi" w:hAnsiTheme="minorHAnsi"/>
        </w:rPr>
        <w:t xml:space="preserve">He agrees that overall accuracy is too simplistic but not time now to discuss. </w:t>
      </w:r>
      <w:r w:rsidR="00CE4A2F">
        <w:rPr>
          <w:rFonts w:asciiTheme="minorHAnsi" w:hAnsiTheme="minorHAnsi"/>
        </w:rPr>
        <w:t xml:space="preserve">Dr. Aschner asked if </w:t>
      </w:r>
      <w:r w:rsidR="009C7C05">
        <w:rPr>
          <w:rFonts w:asciiTheme="minorHAnsi" w:hAnsiTheme="minorHAnsi"/>
        </w:rPr>
        <w:t>there is</w:t>
      </w:r>
      <w:r w:rsidR="00B07427">
        <w:rPr>
          <w:rFonts w:asciiTheme="minorHAnsi" w:hAnsiTheme="minorHAnsi"/>
        </w:rPr>
        <w:t xml:space="preserve"> an effort to share this methodology with other federal agencies. Are EPA/NTP talking to you and taking advantage of this?  </w:t>
      </w:r>
      <w:r w:rsidR="009C7C05">
        <w:rPr>
          <w:rFonts w:asciiTheme="minorHAnsi" w:hAnsiTheme="minorHAnsi"/>
        </w:rPr>
        <w:t>Dr. Tong said they are collaborating on some projects with</w:t>
      </w:r>
      <w:r w:rsidR="008716A4">
        <w:rPr>
          <w:rFonts w:asciiTheme="minorHAnsi" w:hAnsiTheme="minorHAnsi"/>
        </w:rPr>
        <w:t xml:space="preserve"> these agencies.  Dr. </w:t>
      </w:r>
      <w:proofErr w:type="spellStart"/>
      <w:r w:rsidR="008716A4">
        <w:rPr>
          <w:rFonts w:asciiTheme="minorHAnsi" w:hAnsiTheme="minorHAnsi"/>
        </w:rPr>
        <w:t>Tropsha</w:t>
      </w:r>
      <w:proofErr w:type="spellEnd"/>
      <w:r w:rsidR="008716A4">
        <w:rPr>
          <w:rFonts w:asciiTheme="minorHAnsi" w:hAnsiTheme="minorHAnsi"/>
        </w:rPr>
        <w:t xml:space="preserve"> remarked that AI is </w:t>
      </w:r>
      <w:r w:rsidR="000B5ECE">
        <w:rPr>
          <w:rFonts w:asciiTheme="minorHAnsi" w:hAnsiTheme="minorHAnsi"/>
        </w:rPr>
        <w:t xml:space="preserve">rapidly </w:t>
      </w:r>
      <w:r w:rsidR="00E02F3E">
        <w:rPr>
          <w:rFonts w:asciiTheme="minorHAnsi" w:hAnsiTheme="minorHAnsi"/>
        </w:rPr>
        <w:t>growing,</w:t>
      </w:r>
      <w:r w:rsidR="008716A4">
        <w:rPr>
          <w:rFonts w:asciiTheme="minorHAnsi" w:hAnsiTheme="minorHAnsi"/>
        </w:rPr>
        <w:t xml:space="preserve"> and </w:t>
      </w:r>
      <w:r w:rsidR="000B5ECE">
        <w:rPr>
          <w:rFonts w:asciiTheme="minorHAnsi" w:hAnsiTheme="minorHAnsi"/>
        </w:rPr>
        <w:t>BERT will remain on top</w:t>
      </w:r>
      <w:r w:rsidR="00545913">
        <w:rPr>
          <w:rFonts w:asciiTheme="minorHAnsi" w:hAnsiTheme="minorHAnsi"/>
        </w:rPr>
        <w:t>.</w:t>
      </w:r>
    </w:p>
    <w:p w14:paraId="44295343" w14:textId="4D0F9A45" w:rsidR="00CD108D" w:rsidRPr="00615BBF" w:rsidRDefault="00E03924" w:rsidP="00323F0F">
      <w:pPr>
        <w:spacing w:line="240" w:lineRule="auto"/>
      </w:pPr>
      <w:r>
        <w:rPr>
          <w:rFonts w:asciiTheme="minorHAnsi" w:hAnsiTheme="minorHAnsi"/>
        </w:rPr>
        <w:t xml:space="preserve">Dr. </w:t>
      </w:r>
      <w:r w:rsidR="00C61D79">
        <w:rPr>
          <w:rFonts w:asciiTheme="minorHAnsi" w:hAnsiTheme="minorHAnsi"/>
        </w:rPr>
        <w:t>Robert Heflich</w:t>
      </w:r>
      <w:r>
        <w:rPr>
          <w:rFonts w:asciiTheme="minorHAnsi" w:hAnsiTheme="minorHAnsi"/>
        </w:rPr>
        <w:t xml:space="preserve">, </w:t>
      </w:r>
      <w:r w:rsidR="00A41988">
        <w:rPr>
          <w:rFonts w:asciiTheme="minorHAnsi" w:hAnsiTheme="minorHAnsi"/>
        </w:rPr>
        <w:t xml:space="preserve">Director, </w:t>
      </w:r>
      <w:r>
        <w:rPr>
          <w:rFonts w:asciiTheme="minorHAnsi" w:hAnsiTheme="minorHAnsi"/>
        </w:rPr>
        <w:t>Division of Genetic and Molecular Toxicology</w:t>
      </w:r>
      <w:r w:rsidRPr="00CD108D">
        <w:rPr>
          <w:rFonts w:asciiTheme="minorHAnsi" w:hAnsiTheme="minorHAnsi"/>
        </w:rPr>
        <w:t xml:space="preserve">, </w:t>
      </w:r>
      <w:r w:rsidR="008C54EA">
        <w:rPr>
          <w:rFonts w:asciiTheme="minorHAnsi" w:hAnsiTheme="minorHAnsi"/>
        </w:rPr>
        <w:t>discussed the division staff and outreach activities (within FDA, other governmental agencies, academia) and leadership in organizations such as HESI and OECD.  He discussed his division’s mission, goals, strategies, and performance</w:t>
      </w:r>
      <w:r w:rsidR="001F3C8B">
        <w:rPr>
          <w:rFonts w:asciiTheme="minorHAnsi" w:hAnsiTheme="minorHAnsi"/>
        </w:rPr>
        <w:t xml:space="preserve">.  </w:t>
      </w:r>
      <w:r w:rsidR="00142051">
        <w:rPr>
          <w:rFonts w:asciiTheme="minorHAnsi" w:hAnsiTheme="minorHAnsi"/>
        </w:rPr>
        <w:t>Several ong</w:t>
      </w:r>
      <w:r w:rsidR="001F3C8B">
        <w:rPr>
          <w:rFonts w:asciiTheme="minorHAnsi" w:hAnsiTheme="minorHAnsi"/>
        </w:rPr>
        <w:t xml:space="preserve">oing projects were presented in some detail. 1) </w:t>
      </w:r>
      <w:r w:rsidR="00D643BA">
        <w:rPr>
          <w:rFonts w:asciiTheme="minorHAnsi" w:hAnsiTheme="minorHAnsi"/>
        </w:rPr>
        <w:t>t</w:t>
      </w:r>
      <w:r w:rsidR="001F3C8B">
        <w:rPr>
          <w:rFonts w:asciiTheme="minorHAnsi" w:hAnsiTheme="minorHAnsi"/>
        </w:rPr>
        <w:t>he study of nitrosamine impurities (done in conjunction with CDER and CDRH)</w:t>
      </w:r>
      <w:r w:rsidR="00142051">
        <w:rPr>
          <w:rFonts w:asciiTheme="minorHAnsi" w:hAnsiTheme="minorHAnsi"/>
        </w:rPr>
        <w:t xml:space="preserve">, </w:t>
      </w:r>
      <w:r w:rsidR="001F3C8B">
        <w:rPr>
          <w:rFonts w:asciiTheme="minorHAnsi" w:hAnsiTheme="minorHAnsi"/>
        </w:rPr>
        <w:t>2)</w:t>
      </w:r>
      <w:r w:rsidR="00142051">
        <w:rPr>
          <w:rFonts w:asciiTheme="minorHAnsi" w:hAnsiTheme="minorHAnsi"/>
        </w:rPr>
        <w:t xml:space="preserve"> correcting errors in </w:t>
      </w:r>
      <w:r w:rsidR="001F3C8B">
        <w:rPr>
          <w:rFonts w:asciiTheme="minorHAnsi" w:hAnsiTheme="minorHAnsi"/>
        </w:rPr>
        <w:t>next generation sequencing to enable the detection of rare events</w:t>
      </w:r>
      <w:r w:rsidR="00142051">
        <w:rPr>
          <w:rFonts w:asciiTheme="minorHAnsi" w:hAnsiTheme="minorHAnsi"/>
        </w:rPr>
        <w:t xml:space="preserve">, 3) studying possible mutation methods in an unusual platform and 4) analysis of mutations in highly differentiated in vitro organotypic models. Future projects include development of a biomarker for carcinogenicity with CDER and the application of new and existing </w:t>
      </w:r>
      <w:proofErr w:type="spellStart"/>
      <w:r w:rsidR="00142051">
        <w:rPr>
          <w:rFonts w:asciiTheme="minorHAnsi" w:hAnsiTheme="minorHAnsi"/>
        </w:rPr>
        <w:t>genetox</w:t>
      </w:r>
      <w:proofErr w:type="spellEnd"/>
      <w:r w:rsidR="00142051">
        <w:rPr>
          <w:rFonts w:asciiTheme="minorHAnsi" w:hAnsiTheme="minorHAnsi"/>
        </w:rPr>
        <w:t xml:space="preserve"> endpoints for evaluating genotoxicity of electronic nicotine delivery systems with CTP.</w:t>
      </w:r>
      <w:r w:rsidR="00185747">
        <w:rPr>
          <w:rFonts w:asciiTheme="minorHAnsi" w:hAnsiTheme="minorHAnsi"/>
        </w:rPr>
        <w:t xml:space="preserve">  Dr. Heflich ended with </w:t>
      </w:r>
      <w:r w:rsidR="007B44E0">
        <w:rPr>
          <w:rFonts w:asciiTheme="minorHAnsi" w:hAnsiTheme="minorHAnsi"/>
        </w:rPr>
        <w:t xml:space="preserve">a </w:t>
      </w:r>
      <w:r w:rsidR="00185747">
        <w:rPr>
          <w:rFonts w:asciiTheme="minorHAnsi" w:hAnsiTheme="minorHAnsi"/>
        </w:rPr>
        <w:t xml:space="preserve">discussion </w:t>
      </w:r>
      <w:r w:rsidR="007B44E0">
        <w:rPr>
          <w:rFonts w:asciiTheme="minorHAnsi" w:hAnsiTheme="minorHAnsi"/>
        </w:rPr>
        <w:t xml:space="preserve">of </w:t>
      </w:r>
      <w:r w:rsidR="00185747">
        <w:rPr>
          <w:rFonts w:asciiTheme="minorHAnsi" w:hAnsiTheme="minorHAnsi"/>
        </w:rPr>
        <w:t>some challenges for his division</w:t>
      </w:r>
      <w:r w:rsidR="003B65A6">
        <w:rPr>
          <w:rFonts w:asciiTheme="minorHAnsi" w:hAnsiTheme="minorHAnsi"/>
        </w:rPr>
        <w:t>.</w:t>
      </w:r>
    </w:p>
    <w:p w14:paraId="017B0B46" w14:textId="77777777" w:rsidR="00292010" w:rsidRPr="00A1406D" w:rsidRDefault="00292010" w:rsidP="00292010">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p w14:paraId="29369F9B" w14:textId="79F82F6F" w:rsidR="00526787" w:rsidRPr="0059520F" w:rsidRDefault="0034188A" w:rsidP="00292010">
      <w:pPr>
        <w:pStyle w:val="ListParagraph"/>
        <w:numPr>
          <w:ilvl w:val="0"/>
          <w:numId w:val="4"/>
        </w:numPr>
        <w:spacing w:line="240" w:lineRule="auto"/>
        <w:rPr>
          <w:rFonts w:asciiTheme="minorHAnsi" w:hAnsiTheme="minorHAnsi"/>
        </w:rPr>
      </w:pPr>
      <w:r>
        <w:rPr>
          <w:rFonts w:asciiTheme="minorHAnsi" w:hAnsiTheme="minorHAnsi"/>
        </w:rPr>
        <w:t>Dr. Cosenza is interested</w:t>
      </w:r>
      <w:r w:rsidR="0096437A">
        <w:rPr>
          <w:rFonts w:asciiTheme="minorHAnsi" w:hAnsiTheme="minorHAnsi"/>
        </w:rPr>
        <w:t xml:space="preserve"> in </w:t>
      </w:r>
      <w:r w:rsidR="007B44E0">
        <w:rPr>
          <w:rFonts w:asciiTheme="minorHAnsi" w:hAnsiTheme="minorHAnsi"/>
        </w:rPr>
        <w:t xml:space="preserve">their </w:t>
      </w:r>
      <w:r w:rsidR="0096437A">
        <w:rPr>
          <w:rFonts w:asciiTheme="minorHAnsi" w:hAnsiTheme="minorHAnsi"/>
        </w:rPr>
        <w:t>tweaking</w:t>
      </w:r>
      <w:r w:rsidR="007B44E0">
        <w:rPr>
          <w:rFonts w:asciiTheme="minorHAnsi" w:hAnsiTheme="minorHAnsi"/>
        </w:rPr>
        <w:t xml:space="preserve"> of the</w:t>
      </w:r>
      <w:r w:rsidR="0096437A">
        <w:rPr>
          <w:rFonts w:asciiTheme="minorHAnsi" w:hAnsiTheme="minorHAnsi"/>
        </w:rPr>
        <w:t xml:space="preserve"> Ames assay for nitrosamine.  </w:t>
      </w:r>
      <w:r w:rsidR="00E1048B">
        <w:rPr>
          <w:rFonts w:asciiTheme="minorHAnsi" w:hAnsiTheme="minorHAnsi"/>
        </w:rPr>
        <w:t>When do you think the project will be done</w:t>
      </w:r>
      <w:r w:rsidR="006F1342">
        <w:rPr>
          <w:rFonts w:asciiTheme="minorHAnsi" w:hAnsiTheme="minorHAnsi"/>
        </w:rPr>
        <w:t xml:space="preserve">?  </w:t>
      </w:r>
      <w:r w:rsidR="00D20F34">
        <w:rPr>
          <w:rFonts w:asciiTheme="minorHAnsi" w:hAnsiTheme="minorHAnsi"/>
        </w:rPr>
        <w:t>Dr. Heflich remarked that they are j</w:t>
      </w:r>
      <w:r w:rsidR="00E1048B">
        <w:rPr>
          <w:rFonts w:asciiTheme="minorHAnsi" w:hAnsiTheme="minorHAnsi"/>
        </w:rPr>
        <w:t xml:space="preserve">ust discovering this </w:t>
      </w:r>
      <w:proofErr w:type="gramStart"/>
      <w:r w:rsidR="00E1048B">
        <w:rPr>
          <w:rFonts w:asciiTheme="minorHAnsi" w:hAnsiTheme="minorHAnsi"/>
        </w:rPr>
        <w:t>issue</w:t>
      </w:r>
      <w:proofErr w:type="gramEnd"/>
      <w:r w:rsidR="00E1048B">
        <w:rPr>
          <w:rFonts w:asciiTheme="minorHAnsi" w:hAnsiTheme="minorHAnsi"/>
        </w:rPr>
        <w:t xml:space="preserve"> so </w:t>
      </w:r>
      <w:r w:rsidR="003B65A6">
        <w:rPr>
          <w:rFonts w:asciiTheme="minorHAnsi" w:hAnsiTheme="minorHAnsi"/>
        </w:rPr>
        <w:t xml:space="preserve">it </w:t>
      </w:r>
      <w:r w:rsidR="00E1048B">
        <w:rPr>
          <w:rFonts w:asciiTheme="minorHAnsi" w:hAnsiTheme="minorHAnsi"/>
        </w:rPr>
        <w:t xml:space="preserve">is open ended.  CDER is trying to find out how to address it.  </w:t>
      </w:r>
      <w:r w:rsidR="00D20F34">
        <w:rPr>
          <w:rFonts w:asciiTheme="minorHAnsi" w:hAnsiTheme="minorHAnsi"/>
        </w:rPr>
        <w:t xml:space="preserve">Dr. Cosenza remarked that </w:t>
      </w:r>
      <w:r w:rsidR="00D20F34">
        <w:rPr>
          <w:rFonts w:asciiTheme="minorHAnsi" w:hAnsiTheme="minorHAnsi"/>
        </w:rPr>
        <w:lastRenderedPageBreak/>
        <w:t>c</w:t>
      </w:r>
      <w:r w:rsidR="00333DBD">
        <w:rPr>
          <w:rFonts w:asciiTheme="minorHAnsi" w:hAnsiTheme="minorHAnsi"/>
        </w:rPr>
        <w:t xml:space="preserve">ompanies </w:t>
      </w:r>
      <w:r w:rsidR="00D20F34">
        <w:rPr>
          <w:rFonts w:asciiTheme="minorHAnsi" w:hAnsiTheme="minorHAnsi"/>
        </w:rPr>
        <w:t xml:space="preserve">are </w:t>
      </w:r>
      <w:r w:rsidR="00333DBD">
        <w:rPr>
          <w:rFonts w:asciiTheme="minorHAnsi" w:hAnsiTheme="minorHAnsi"/>
        </w:rPr>
        <w:t xml:space="preserve">applying standard </w:t>
      </w:r>
      <w:r w:rsidR="00E02F3E">
        <w:rPr>
          <w:rFonts w:asciiTheme="minorHAnsi" w:hAnsiTheme="minorHAnsi"/>
        </w:rPr>
        <w:t>techniques,</w:t>
      </w:r>
      <w:r w:rsidR="00333DBD">
        <w:rPr>
          <w:rFonts w:asciiTheme="minorHAnsi" w:hAnsiTheme="minorHAnsi"/>
        </w:rPr>
        <w:t xml:space="preserve"> and this might not be correct.  </w:t>
      </w:r>
      <w:r w:rsidR="00D20F34">
        <w:rPr>
          <w:rFonts w:asciiTheme="minorHAnsi" w:hAnsiTheme="minorHAnsi"/>
        </w:rPr>
        <w:t>One p</w:t>
      </w:r>
      <w:r w:rsidR="00FF2847">
        <w:rPr>
          <w:rFonts w:asciiTheme="minorHAnsi" w:hAnsiTheme="minorHAnsi"/>
        </w:rPr>
        <w:t>robably need</w:t>
      </w:r>
      <w:r w:rsidR="00D20F34">
        <w:rPr>
          <w:rFonts w:asciiTheme="minorHAnsi" w:hAnsiTheme="minorHAnsi"/>
        </w:rPr>
        <w:t>s</w:t>
      </w:r>
      <w:r w:rsidR="00FF2847">
        <w:rPr>
          <w:rFonts w:asciiTheme="minorHAnsi" w:hAnsiTheme="minorHAnsi"/>
        </w:rPr>
        <w:t xml:space="preserve"> new approaches.  </w:t>
      </w:r>
    </w:p>
    <w:p w14:paraId="51EF0AE1" w14:textId="426384C6" w:rsidR="00802909" w:rsidRPr="00432DCA" w:rsidRDefault="00802909" w:rsidP="00802909">
      <w:pPr>
        <w:spacing w:line="240" w:lineRule="auto"/>
        <w:rPr>
          <w:rFonts w:asciiTheme="minorHAnsi" w:hAnsiTheme="minorHAnsi"/>
          <w:b/>
          <w:iCs/>
          <w:color w:val="FF0000"/>
        </w:rPr>
      </w:pPr>
      <w:r w:rsidRPr="00432DCA">
        <w:rPr>
          <w:rFonts w:asciiTheme="minorHAnsi" w:hAnsiTheme="minorHAnsi"/>
          <w:b/>
          <w:iCs/>
          <w:color w:val="FF0000"/>
        </w:rPr>
        <w:t xml:space="preserve">The meeting adjourned at </w:t>
      </w:r>
      <w:r w:rsidR="0071129E">
        <w:rPr>
          <w:rFonts w:asciiTheme="minorHAnsi" w:hAnsiTheme="minorHAnsi"/>
          <w:b/>
          <w:iCs/>
          <w:color w:val="FF0000"/>
        </w:rPr>
        <w:t>5:20</w:t>
      </w:r>
      <w:r w:rsidR="0099316D" w:rsidRPr="00432DCA">
        <w:rPr>
          <w:rFonts w:asciiTheme="minorHAnsi" w:hAnsiTheme="minorHAnsi"/>
          <w:b/>
          <w:iCs/>
          <w:color w:val="FF0000"/>
        </w:rPr>
        <w:t xml:space="preserve"> pm </w:t>
      </w:r>
      <w:r w:rsidR="00F42155">
        <w:rPr>
          <w:rFonts w:asciiTheme="minorHAnsi" w:hAnsiTheme="minorHAnsi"/>
          <w:b/>
          <w:iCs/>
          <w:color w:val="FF0000"/>
        </w:rPr>
        <w:t>E</w:t>
      </w:r>
      <w:r w:rsidR="0099316D" w:rsidRPr="00432DCA">
        <w:rPr>
          <w:rFonts w:asciiTheme="minorHAnsi" w:hAnsiTheme="minorHAnsi"/>
          <w:b/>
          <w:iCs/>
          <w:color w:val="FF0000"/>
        </w:rPr>
        <w:t>astern</w:t>
      </w:r>
      <w:r w:rsidR="00217423">
        <w:rPr>
          <w:rFonts w:asciiTheme="minorHAnsi" w:hAnsiTheme="minorHAnsi"/>
          <w:b/>
          <w:iCs/>
          <w:color w:val="FF0000"/>
        </w:rPr>
        <w:t xml:space="preserve"> time</w:t>
      </w:r>
    </w:p>
    <w:p w14:paraId="5A8143B0" w14:textId="77777777" w:rsidR="00802909" w:rsidRPr="00802909" w:rsidRDefault="00802909" w:rsidP="0099316D">
      <w:pPr>
        <w:pStyle w:val="ListParagraph"/>
        <w:spacing w:line="240" w:lineRule="auto"/>
        <w:rPr>
          <w:rFonts w:asciiTheme="minorHAnsi" w:hAnsiTheme="minorHAnsi"/>
        </w:rPr>
      </w:pPr>
    </w:p>
    <w:p w14:paraId="42A8B6EE" w14:textId="77777777" w:rsidR="00217423" w:rsidRDefault="00615BBF" w:rsidP="00874E69">
      <w:pPr>
        <w:spacing w:line="240" w:lineRule="auto"/>
        <w:rPr>
          <w:rFonts w:asciiTheme="minorHAnsi" w:hAnsiTheme="minorHAnsi"/>
          <w:b/>
        </w:rPr>
      </w:pPr>
      <w:r>
        <w:rPr>
          <w:rFonts w:asciiTheme="minorHAnsi" w:hAnsiTheme="minorHAnsi"/>
          <w:b/>
        </w:rPr>
        <w:t>May 1</w:t>
      </w:r>
      <w:r w:rsidR="00A5190D">
        <w:rPr>
          <w:rFonts w:asciiTheme="minorHAnsi" w:hAnsiTheme="minorHAnsi"/>
          <w:b/>
        </w:rPr>
        <w:t>9</w:t>
      </w:r>
      <w:r>
        <w:rPr>
          <w:rFonts w:asciiTheme="minorHAnsi" w:hAnsiTheme="minorHAnsi"/>
          <w:b/>
        </w:rPr>
        <w:t>, 202</w:t>
      </w:r>
      <w:r w:rsidR="00A5190D">
        <w:rPr>
          <w:rFonts w:asciiTheme="minorHAnsi" w:hAnsiTheme="minorHAnsi"/>
          <w:b/>
        </w:rPr>
        <w:t>2</w:t>
      </w:r>
      <w:r w:rsidR="00802909" w:rsidRPr="00874E69">
        <w:rPr>
          <w:rFonts w:asciiTheme="minorHAnsi" w:hAnsiTheme="minorHAnsi"/>
          <w:b/>
        </w:rPr>
        <w:t xml:space="preserve">.  </w:t>
      </w:r>
    </w:p>
    <w:p w14:paraId="2C0E8AA2" w14:textId="1A6F80B1" w:rsidR="00802909" w:rsidRPr="00874E69" w:rsidRDefault="00802909" w:rsidP="00874E69">
      <w:pPr>
        <w:spacing w:line="240" w:lineRule="auto"/>
        <w:rPr>
          <w:rFonts w:asciiTheme="minorHAnsi" w:hAnsiTheme="minorHAnsi"/>
          <w:b/>
        </w:rPr>
      </w:pPr>
      <w:r w:rsidRPr="00432DCA">
        <w:rPr>
          <w:rFonts w:asciiTheme="minorHAnsi" w:hAnsiTheme="minorHAnsi"/>
          <w:b/>
          <w:color w:val="FF0000"/>
        </w:rPr>
        <w:t xml:space="preserve">Meeting </w:t>
      </w:r>
      <w:r w:rsidR="00F42155">
        <w:rPr>
          <w:rFonts w:asciiTheme="minorHAnsi" w:hAnsiTheme="minorHAnsi"/>
          <w:b/>
          <w:color w:val="FF0000"/>
        </w:rPr>
        <w:t>began</w:t>
      </w:r>
      <w:r w:rsidRPr="00432DCA">
        <w:rPr>
          <w:rFonts w:asciiTheme="minorHAnsi" w:hAnsiTheme="minorHAnsi"/>
          <w:b/>
          <w:color w:val="FF0000"/>
        </w:rPr>
        <w:t xml:space="preserve"> at </w:t>
      </w:r>
      <w:r w:rsidR="00375E27">
        <w:rPr>
          <w:rFonts w:asciiTheme="minorHAnsi" w:hAnsiTheme="minorHAnsi"/>
          <w:b/>
          <w:color w:val="FF0000"/>
        </w:rPr>
        <w:t>9</w:t>
      </w:r>
      <w:r w:rsidR="00217423">
        <w:rPr>
          <w:rFonts w:asciiTheme="minorHAnsi" w:hAnsiTheme="minorHAnsi"/>
          <w:b/>
          <w:color w:val="FF0000"/>
        </w:rPr>
        <w:t>:00</w:t>
      </w:r>
      <w:r w:rsidR="00AE2066" w:rsidRPr="00432DCA">
        <w:rPr>
          <w:rFonts w:asciiTheme="minorHAnsi" w:hAnsiTheme="minorHAnsi"/>
          <w:b/>
          <w:color w:val="FF0000"/>
        </w:rPr>
        <w:t xml:space="preserve"> am</w:t>
      </w:r>
      <w:r w:rsidR="00375E27">
        <w:rPr>
          <w:rFonts w:asciiTheme="minorHAnsi" w:hAnsiTheme="minorHAnsi"/>
          <w:b/>
          <w:color w:val="FF0000"/>
        </w:rPr>
        <w:t xml:space="preserve"> Eastern time</w:t>
      </w:r>
    </w:p>
    <w:p w14:paraId="5643B033" w14:textId="76471D37" w:rsidR="00E03924" w:rsidRPr="000F0B76" w:rsidRDefault="00CF4397" w:rsidP="00063924">
      <w:pPr>
        <w:spacing w:line="240" w:lineRule="auto"/>
        <w:rPr>
          <w:rFonts w:asciiTheme="minorHAnsi" w:hAnsiTheme="minorHAnsi"/>
        </w:rPr>
      </w:pPr>
      <w:bookmarkStart w:id="4" w:name="_Hlk71705211"/>
      <w:r>
        <w:rPr>
          <w:rFonts w:asciiTheme="minorHAnsi" w:hAnsiTheme="minorHAnsi"/>
        </w:rPr>
        <w:t>Dr</w:t>
      </w:r>
      <w:r w:rsidR="00314255">
        <w:rPr>
          <w:rFonts w:asciiTheme="minorHAnsi" w:hAnsiTheme="minorHAnsi"/>
        </w:rPr>
        <w:t>.</w:t>
      </w:r>
      <w:r>
        <w:rPr>
          <w:rFonts w:asciiTheme="minorHAnsi" w:hAnsiTheme="minorHAnsi"/>
        </w:rPr>
        <w:t xml:space="preserve"> </w:t>
      </w:r>
      <w:r w:rsidR="00615BBF">
        <w:rPr>
          <w:rFonts w:asciiTheme="minorHAnsi" w:hAnsiTheme="minorHAnsi"/>
        </w:rPr>
        <w:t>Steven Foley</w:t>
      </w:r>
      <w:r>
        <w:rPr>
          <w:rFonts w:asciiTheme="minorHAnsi" w:hAnsiTheme="minorHAnsi"/>
        </w:rPr>
        <w:t xml:space="preserve">, </w:t>
      </w:r>
      <w:r w:rsidR="00615BBF">
        <w:rPr>
          <w:rFonts w:asciiTheme="minorHAnsi" w:hAnsiTheme="minorHAnsi"/>
        </w:rPr>
        <w:t xml:space="preserve">Acting </w:t>
      </w:r>
      <w:r w:rsidR="00F67011">
        <w:rPr>
          <w:rFonts w:asciiTheme="minorHAnsi" w:hAnsiTheme="minorHAnsi"/>
        </w:rPr>
        <w:t xml:space="preserve">Director, </w:t>
      </w:r>
      <w:r>
        <w:rPr>
          <w:rFonts w:asciiTheme="minorHAnsi" w:hAnsiTheme="minorHAnsi"/>
        </w:rPr>
        <w:t>Division of Microbiology,</w:t>
      </w:r>
      <w:r w:rsidR="00831554">
        <w:rPr>
          <w:rFonts w:asciiTheme="minorHAnsi" w:hAnsiTheme="minorHAnsi"/>
        </w:rPr>
        <w:t xml:space="preserve"> provided an overview of the staff, mission and outreach.  He stressed some areas of their research focus (</w:t>
      </w:r>
      <w:r w:rsidR="00831554" w:rsidRPr="00831554">
        <w:rPr>
          <w:rFonts w:asciiTheme="minorHAnsi" w:hAnsiTheme="minorHAnsi"/>
        </w:rPr>
        <w:t>SARS COV-2-</w:t>
      </w:r>
      <w:r w:rsidR="00831554">
        <w:rPr>
          <w:rFonts w:asciiTheme="minorHAnsi" w:hAnsiTheme="minorHAnsi"/>
        </w:rPr>
        <w:t>m</w:t>
      </w:r>
      <w:r w:rsidR="00831554" w:rsidRPr="00831554">
        <w:rPr>
          <w:rFonts w:asciiTheme="minorHAnsi" w:hAnsiTheme="minorHAnsi"/>
        </w:rPr>
        <w:t xml:space="preserve">ediated </w:t>
      </w:r>
      <w:r w:rsidR="00831554">
        <w:rPr>
          <w:rFonts w:asciiTheme="minorHAnsi" w:hAnsiTheme="minorHAnsi"/>
        </w:rPr>
        <w:t>c</w:t>
      </w:r>
      <w:r w:rsidR="00831554" w:rsidRPr="00831554">
        <w:rPr>
          <w:rFonts w:asciiTheme="minorHAnsi" w:hAnsiTheme="minorHAnsi"/>
        </w:rPr>
        <w:t>ardiotoxicity</w:t>
      </w:r>
      <w:r w:rsidR="00831554">
        <w:rPr>
          <w:rFonts w:asciiTheme="minorHAnsi" w:hAnsiTheme="minorHAnsi"/>
        </w:rPr>
        <w:t>, e</w:t>
      </w:r>
      <w:r w:rsidR="00831554" w:rsidRPr="00831554">
        <w:rPr>
          <w:rFonts w:asciiTheme="minorHAnsi" w:hAnsiTheme="minorHAnsi"/>
        </w:rPr>
        <w:t xml:space="preserve">stablishment of </w:t>
      </w:r>
      <w:r w:rsidR="00831554">
        <w:rPr>
          <w:rFonts w:asciiTheme="minorHAnsi" w:hAnsiTheme="minorHAnsi"/>
        </w:rPr>
        <w:t>s</w:t>
      </w:r>
      <w:r w:rsidR="00831554" w:rsidRPr="00831554">
        <w:rPr>
          <w:rFonts w:asciiTheme="minorHAnsi" w:hAnsiTheme="minorHAnsi"/>
        </w:rPr>
        <w:t xml:space="preserve">tandardized </w:t>
      </w:r>
      <w:r w:rsidR="00831554">
        <w:rPr>
          <w:rFonts w:asciiTheme="minorHAnsi" w:hAnsiTheme="minorHAnsi"/>
        </w:rPr>
        <w:t>m</w:t>
      </w:r>
      <w:r w:rsidR="00831554" w:rsidRPr="00831554">
        <w:rPr>
          <w:rFonts w:asciiTheme="minorHAnsi" w:hAnsiTheme="minorHAnsi"/>
        </w:rPr>
        <w:t xml:space="preserve">ethods for </w:t>
      </w:r>
      <w:r w:rsidR="00831554">
        <w:rPr>
          <w:rFonts w:asciiTheme="minorHAnsi" w:hAnsiTheme="minorHAnsi"/>
        </w:rPr>
        <w:t xml:space="preserve">killing spores, </w:t>
      </w:r>
      <w:r w:rsidR="001873AE">
        <w:rPr>
          <w:rFonts w:asciiTheme="minorHAnsi" w:hAnsiTheme="minorHAnsi"/>
        </w:rPr>
        <w:t>a</w:t>
      </w:r>
      <w:r w:rsidR="001873AE" w:rsidRPr="00831554">
        <w:rPr>
          <w:rFonts w:asciiTheme="minorHAnsi" w:hAnsiTheme="minorHAnsi"/>
        </w:rPr>
        <w:t>pproaches,</w:t>
      </w:r>
      <w:r w:rsidR="00831554" w:rsidRPr="00831554">
        <w:rPr>
          <w:rFonts w:asciiTheme="minorHAnsi" w:hAnsiTheme="minorHAnsi"/>
        </w:rPr>
        <w:t xml:space="preserve"> and </w:t>
      </w:r>
      <w:r w:rsidR="00831554">
        <w:rPr>
          <w:rFonts w:asciiTheme="minorHAnsi" w:hAnsiTheme="minorHAnsi"/>
        </w:rPr>
        <w:t>c</w:t>
      </w:r>
      <w:r w:rsidR="00831554" w:rsidRPr="00831554">
        <w:rPr>
          <w:rFonts w:asciiTheme="minorHAnsi" w:hAnsiTheme="minorHAnsi"/>
        </w:rPr>
        <w:t xml:space="preserve">hallenges in the </w:t>
      </w:r>
      <w:r w:rsidR="00831554">
        <w:rPr>
          <w:rFonts w:asciiTheme="minorHAnsi" w:hAnsiTheme="minorHAnsi"/>
        </w:rPr>
        <w:t>a</w:t>
      </w:r>
      <w:r w:rsidR="00831554" w:rsidRPr="00831554">
        <w:rPr>
          <w:rFonts w:asciiTheme="minorHAnsi" w:hAnsiTheme="minorHAnsi"/>
        </w:rPr>
        <w:t xml:space="preserve">ssessment of </w:t>
      </w:r>
      <w:r w:rsidR="00831554">
        <w:rPr>
          <w:rFonts w:asciiTheme="minorHAnsi" w:hAnsiTheme="minorHAnsi"/>
        </w:rPr>
        <w:t>x</w:t>
      </w:r>
      <w:r w:rsidR="00831554" w:rsidRPr="00831554">
        <w:rPr>
          <w:rFonts w:asciiTheme="minorHAnsi" w:hAnsiTheme="minorHAnsi"/>
        </w:rPr>
        <w:t>enobiotic-</w:t>
      </w:r>
      <w:r w:rsidR="00831554">
        <w:rPr>
          <w:rFonts w:asciiTheme="minorHAnsi" w:hAnsiTheme="minorHAnsi"/>
        </w:rPr>
        <w:t>h</w:t>
      </w:r>
      <w:r w:rsidR="00831554" w:rsidRPr="00831554">
        <w:rPr>
          <w:rFonts w:asciiTheme="minorHAnsi" w:hAnsiTheme="minorHAnsi"/>
        </w:rPr>
        <w:t>ost</w:t>
      </w:r>
      <w:r w:rsidR="00831554">
        <w:rPr>
          <w:rFonts w:asciiTheme="minorHAnsi" w:hAnsiTheme="minorHAnsi"/>
        </w:rPr>
        <w:t>-microbiome</w:t>
      </w:r>
      <w:r w:rsidR="00831554" w:rsidRPr="00831554">
        <w:rPr>
          <w:rFonts w:asciiTheme="minorHAnsi" w:hAnsiTheme="minorHAnsi"/>
        </w:rPr>
        <w:t xml:space="preserve"> Interaction</w:t>
      </w:r>
      <w:r w:rsidR="00831554">
        <w:rPr>
          <w:rFonts w:asciiTheme="minorHAnsi" w:hAnsiTheme="minorHAnsi"/>
        </w:rPr>
        <w:t xml:space="preserve"> and the establishment of a database of Salmonella virulence genes).</w:t>
      </w:r>
      <w:r w:rsidR="00063924">
        <w:rPr>
          <w:rFonts w:asciiTheme="minorHAnsi" w:hAnsiTheme="minorHAnsi"/>
        </w:rPr>
        <w:t xml:space="preserve">  Some examples of ongoing projects included those in collaboration with 1) CVM (the assessment of nanomaterial in sunscreens on the skin microbiome and developing tools to assess antimicrobial resistance), 2) CDRH and CBER (development of in vitro vaginal-tract models), 3) CDER (methods to detect </w:t>
      </w:r>
      <w:proofErr w:type="spellStart"/>
      <w:r w:rsidR="00063924" w:rsidRPr="00063924">
        <w:rPr>
          <w:rFonts w:asciiTheme="minorHAnsi" w:hAnsiTheme="minorHAnsi"/>
          <w:i/>
          <w:iCs/>
        </w:rPr>
        <w:t>Burkholderia</w:t>
      </w:r>
      <w:proofErr w:type="spellEnd"/>
      <w:r w:rsidR="00063924" w:rsidRPr="00063924">
        <w:rPr>
          <w:rFonts w:asciiTheme="minorHAnsi" w:hAnsiTheme="minorHAnsi"/>
          <w:i/>
          <w:iCs/>
        </w:rPr>
        <w:t xml:space="preserve"> </w:t>
      </w:r>
      <w:proofErr w:type="spellStart"/>
      <w:r w:rsidR="00063924" w:rsidRPr="00063924">
        <w:rPr>
          <w:rFonts w:asciiTheme="minorHAnsi" w:hAnsiTheme="minorHAnsi"/>
          <w:i/>
          <w:iCs/>
        </w:rPr>
        <w:t>cepacia</w:t>
      </w:r>
      <w:proofErr w:type="spellEnd"/>
      <w:r w:rsidR="00063924">
        <w:rPr>
          <w:rFonts w:asciiTheme="minorHAnsi" w:hAnsiTheme="minorHAnsi"/>
        </w:rPr>
        <w:t xml:space="preserve"> in pharmaceutical products, 4) CFSAN (anerobic methods for detecting microbial contaminants in tattoo and PMU inks) and 5) CDRH (characterization of biofilm formation in antimicrobial-impregnated catheters).  Dr. Foley discussed future projects in collaboration with FDA regulatory centers and challenges to the division. The latter included balancing efforts with emerging </w:t>
      </w:r>
      <w:r w:rsidR="00B3062A">
        <w:rPr>
          <w:rFonts w:asciiTheme="minorHAnsi" w:hAnsiTheme="minorHAnsi"/>
        </w:rPr>
        <w:t>priorities</w:t>
      </w:r>
      <w:r w:rsidR="00063924">
        <w:rPr>
          <w:rFonts w:asciiTheme="minorHAnsi" w:hAnsiTheme="minorHAnsi"/>
        </w:rPr>
        <w:t>.</w:t>
      </w:r>
    </w:p>
    <w:p w14:paraId="1BE40CE3" w14:textId="407EABBA" w:rsidR="00CF4397" w:rsidRPr="009E6435" w:rsidRDefault="00CF4397" w:rsidP="00CF4397">
      <w:pPr>
        <w:spacing w:line="240" w:lineRule="auto"/>
        <w:rPr>
          <w:rFonts w:asciiTheme="minorHAnsi" w:hAnsiTheme="minorHAnsi"/>
        </w:rPr>
      </w:pPr>
      <w:r w:rsidRPr="00A1406D">
        <w:rPr>
          <w:rFonts w:asciiTheme="minorHAnsi" w:hAnsiTheme="minorHAnsi"/>
        </w:rPr>
        <w:t xml:space="preserve">Discussion </w:t>
      </w:r>
      <w:r w:rsidRPr="009E6435">
        <w:rPr>
          <w:rFonts w:asciiTheme="minorHAnsi" w:hAnsiTheme="minorHAnsi"/>
        </w:rPr>
        <w:t xml:space="preserve">Highlights </w:t>
      </w:r>
    </w:p>
    <w:p w14:paraId="16CF1046" w14:textId="12403867" w:rsidR="00CF4397" w:rsidRPr="009E6435" w:rsidRDefault="000103FB" w:rsidP="002E1BA7">
      <w:pPr>
        <w:pStyle w:val="ListParagraph"/>
        <w:numPr>
          <w:ilvl w:val="0"/>
          <w:numId w:val="4"/>
        </w:numPr>
        <w:spacing w:line="240" w:lineRule="auto"/>
        <w:rPr>
          <w:rFonts w:asciiTheme="minorHAnsi" w:hAnsiTheme="minorHAnsi"/>
        </w:rPr>
      </w:pPr>
      <w:r>
        <w:rPr>
          <w:rFonts w:asciiTheme="minorHAnsi" w:hAnsiTheme="minorHAnsi"/>
        </w:rPr>
        <w:t xml:space="preserve">Dr. Ganey asked if they have looked at vascular tissue. Dr. Foley said that is a good area. Dr. Walker </w:t>
      </w:r>
      <w:r w:rsidR="00E9495A">
        <w:rPr>
          <w:rFonts w:asciiTheme="minorHAnsi" w:hAnsiTheme="minorHAnsi"/>
        </w:rPr>
        <w:t xml:space="preserve">asked if they are profiling microbiome-derived metabolites. Dr. Foley responded that Dr. Khare is doing some of this and a recent hire, Dr. </w:t>
      </w:r>
      <w:r w:rsidR="00DF2B23">
        <w:rPr>
          <w:rFonts w:asciiTheme="minorHAnsi" w:hAnsiTheme="minorHAnsi"/>
        </w:rPr>
        <w:t>Feye</w:t>
      </w:r>
      <w:r w:rsidR="000A24B7">
        <w:rPr>
          <w:rFonts w:asciiTheme="minorHAnsi" w:hAnsiTheme="minorHAnsi"/>
        </w:rPr>
        <w:t xml:space="preserve">, will be doing this in collaboration with the Division of Systems Biology.  Dr. Walker expressed an interest in seeing </w:t>
      </w:r>
      <w:r w:rsidR="00522F2C">
        <w:rPr>
          <w:rFonts w:asciiTheme="minorHAnsi" w:hAnsiTheme="minorHAnsi"/>
        </w:rPr>
        <w:t xml:space="preserve">the microbiome’s effect on the immune response </w:t>
      </w:r>
      <w:r w:rsidR="004E0663">
        <w:rPr>
          <w:rFonts w:asciiTheme="minorHAnsi" w:hAnsiTheme="minorHAnsi"/>
        </w:rPr>
        <w:t xml:space="preserve">and how </w:t>
      </w:r>
      <w:r w:rsidR="000A24B7">
        <w:rPr>
          <w:rFonts w:asciiTheme="minorHAnsi" w:hAnsiTheme="minorHAnsi"/>
        </w:rPr>
        <w:t>this applie</w:t>
      </w:r>
      <w:r w:rsidR="004E0663">
        <w:rPr>
          <w:rFonts w:asciiTheme="minorHAnsi" w:hAnsiTheme="minorHAnsi"/>
        </w:rPr>
        <w:t>s</w:t>
      </w:r>
      <w:r w:rsidR="000A24B7">
        <w:rPr>
          <w:rFonts w:asciiTheme="minorHAnsi" w:hAnsiTheme="minorHAnsi"/>
        </w:rPr>
        <w:t xml:space="preserve"> to toxicity.  </w:t>
      </w:r>
      <w:r w:rsidR="002E1BA7">
        <w:rPr>
          <w:rFonts w:asciiTheme="minorHAnsi" w:hAnsiTheme="minorHAnsi"/>
        </w:rPr>
        <w:t>Dr. Foley sa</w:t>
      </w:r>
      <w:r w:rsidR="00423CB0">
        <w:rPr>
          <w:rFonts w:asciiTheme="minorHAnsi" w:hAnsiTheme="minorHAnsi"/>
        </w:rPr>
        <w:t>id</w:t>
      </w:r>
      <w:r w:rsidR="002E1BA7">
        <w:rPr>
          <w:rFonts w:asciiTheme="minorHAnsi" w:hAnsiTheme="minorHAnsi"/>
        </w:rPr>
        <w:t xml:space="preserve"> they are looking at this in </w:t>
      </w:r>
      <w:proofErr w:type="gramStart"/>
      <w:r w:rsidR="002E1BA7">
        <w:rPr>
          <w:rFonts w:asciiTheme="minorHAnsi" w:hAnsiTheme="minorHAnsi"/>
        </w:rPr>
        <w:t>a number of</w:t>
      </w:r>
      <w:proofErr w:type="gramEnd"/>
      <w:r w:rsidR="002E1BA7">
        <w:rPr>
          <w:rFonts w:asciiTheme="minorHAnsi" w:hAnsiTheme="minorHAnsi"/>
        </w:rPr>
        <w:t xml:space="preserve"> ways. Dr. Walker said it would be great to have an expert working group on this</w:t>
      </w:r>
      <w:r w:rsidR="00423CB0">
        <w:rPr>
          <w:rFonts w:asciiTheme="minorHAnsi" w:hAnsiTheme="minorHAnsi"/>
        </w:rPr>
        <w:t xml:space="preserve"> topic</w:t>
      </w:r>
      <w:r w:rsidR="002E1BA7">
        <w:rPr>
          <w:rFonts w:asciiTheme="minorHAnsi" w:hAnsiTheme="minorHAnsi"/>
        </w:rPr>
        <w:t xml:space="preserve">.  Dr. Foley replied that they have been involved in the HESI efforts in this area and that Dr. Khare </w:t>
      </w:r>
      <w:r>
        <w:rPr>
          <w:rFonts w:asciiTheme="minorHAnsi" w:hAnsiTheme="minorHAnsi"/>
        </w:rPr>
        <w:t xml:space="preserve">chairs the interagency microbiome working group with NIH and FDA.  </w:t>
      </w:r>
      <w:r w:rsidR="002E1BA7">
        <w:rPr>
          <w:rFonts w:asciiTheme="minorHAnsi" w:hAnsiTheme="minorHAnsi"/>
        </w:rPr>
        <w:t xml:space="preserve"> Dr. Walker ended </w:t>
      </w:r>
      <w:r w:rsidR="00C22F19">
        <w:rPr>
          <w:rFonts w:asciiTheme="minorHAnsi" w:hAnsiTheme="minorHAnsi"/>
        </w:rPr>
        <w:t>by</w:t>
      </w:r>
      <w:r w:rsidR="002E1BA7">
        <w:rPr>
          <w:rFonts w:asciiTheme="minorHAnsi" w:hAnsiTheme="minorHAnsi"/>
        </w:rPr>
        <w:t xml:space="preserve"> saying that the question is not only related </w:t>
      </w:r>
      <w:r w:rsidR="00C22F19">
        <w:rPr>
          <w:rFonts w:asciiTheme="minorHAnsi" w:hAnsiTheme="minorHAnsi"/>
        </w:rPr>
        <w:t>t</w:t>
      </w:r>
      <w:r w:rsidR="002E1BA7">
        <w:rPr>
          <w:rFonts w:asciiTheme="minorHAnsi" w:hAnsiTheme="minorHAnsi"/>
        </w:rPr>
        <w:t>o toxicity but also to efficacy.</w:t>
      </w:r>
    </w:p>
    <w:p w14:paraId="1E5C6EC9" w14:textId="6B897784" w:rsidR="00525F9D" w:rsidRPr="00E37DD9" w:rsidRDefault="00F2653E" w:rsidP="00323F0F">
      <w:pPr>
        <w:spacing w:line="240" w:lineRule="auto"/>
        <w:rPr>
          <w:rFonts w:asciiTheme="minorHAnsi" w:hAnsiTheme="minorHAnsi"/>
        </w:rPr>
      </w:pPr>
      <w:bookmarkStart w:id="5" w:name="_Hlk71708176"/>
      <w:bookmarkEnd w:id="4"/>
      <w:r>
        <w:rPr>
          <w:rFonts w:asciiTheme="minorHAnsi" w:hAnsiTheme="minorHAnsi"/>
        </w:rPr>
        <w:t>Dr. John Talpos, Director</w:t>
      </w:r>
      <w:r w:rsidR="00600032">
        <w:rPr>
          <w:rFonts w:asciiTheme="minorHAnsi" w:hAnsiTheme="minorHAnsi"/>
        </w:rPr>
        <w:t>, Division</w:t>
      </w:r>
      <w:r>
        <w:rPr>
          <w:rFonts w:asciiTheme="minorHAnsi" w:hAnsiTheme="minorHAnsi"/>
        </w:rPr>
        <w:t xml:space="preserve"> of Neurotoxicology</w:t>
      </w:r>
      <w:r w:rsidRPr="00E37DD9">
        <w:rPr>
          <w:rFonts w:asciiTheme="minorHAnsi" w:hAnsiTheme="minorHAnsi"/>
        </w:rPr>
        <w:t xml:space="preserve">, </w:t>
      </w:r>
      <w:r w:rsidR="004C082A">
        <w:rPr>
          <w:rFonts w:asciiTheme="minorHAnsi" w:hAnsiTheme="minorHAnsi"/>
        </w:rPr>
        <w:t xml:space="preserve">discussed his division’s staff, outreach, mission, </w:t>
      </w:r>
      <w:r w:rsidR="001873AE">
        <w:rPr>
          <w:rFonts w:asciiTheme="minorHAnsi" w:hAnsiTheme="minorHAnsi"/>
        </w:rPr>
        <w:t>goals,</w:t>
      </w:r>
      <w:r w:rsidR="004C082A">
        <w:rPr>
          <w:rFonts w:asciiTheme="minorHAnsi" w:hAnsiTheme="minorHAnsi"/>
        </w:rPr>
        <w:t xml:space="preserve"> and strategies.  He also provided information as to the number of published papers and active projects. As to ongoing projects, Dr. Talpos discussed three: 1) biomarker qualification from bio-imaging, </w:t>
      </w:r>
      <w:r w:rsidR="004D2A17">
        <w:rPr>
          <w:rFonts w:asciiTheme="minorHAnsi" w:hAnsiTheme="minorHAnsi"/>
        </w:rPr>
        <w:t xml:space="preserve">2) </w:t>
      </w:r>
      <w:r w:rsidR="004C082A">
        <w:rPr>
          <w:rFonts w:asciiTheme="minorHAnsi" w:hAnsiTheme="minorHAnsi"/>
        </w:rPr>
        <w:t xml:space="preserve">development of a blood-brain barrier in vitro model, and 3) the use of in vitro models to assess the effects of opioids and cannabinoids on development.  He also described a project that is using a </w:t>
      </w:r>
      <w:proofErr w:type="spellStart"/>
      <w:r w:rsidR="004C082A">
        <w:rPr>
          <w:rFonts w:asciiTheme="minorHAnsi" w:hAnsiTheme="minorHAnsi"/>
        </w:rPr>
        <w:t>microphysiological</w:t>
      </w:r>
      <w:proofErr w:type="spellEnd"/>
      <w:r w:rsidR="004C082A">
        <w:rPr>
          <w:rFonts w:asciiTheme="minorHAnsi" w:hAnsiTheme="minorHAnsi"/>
        </w:rPr>
        <w:t xml:space="preserve"> system (MPS) to model Alzheimer’s Disease.  Highlighted were future projects: 1) assessing acetaminophen</w:t>
      </w:r>
      <w:r w:rsidR="005F782E">
        <w:rPr>
          <w:rFonts w:asciiTheme="minorHAnsi" w:hAnsiTheme="minorHAnsi"/>
        </w:rPr>
        <w:t>-</w:t>
      </w:r>
      <w:r w:rsidR="004C082A">
        <w:rPr>
          <w:rFonts w:asciiTheme="minorHAnsi" w:hAnsiTheme="minorHAnsi"/>
        </w:rPr>
        <w:t>related developmental neurotoxicity in vitro, 2) establishing the impact of damage to barriers of the central nervous system and 3) development of a min</w:t>
      </w:r>
      <w:r w:rsidR="007B44E0">
        <w:rPr>
          <w:rFonts w:asciiTheme="minorHAnsi" w:hAnsiTheme="minorHAnsi"/>
        </w:rPr>
        <w:t>i</w:t>
      </w:r>
      <w:r w:rsidR="004C082A">
        <w:rPr>
          <w:rFonts w:asciiTheme="minorHAnsi" w:hAnsiTheme="minorHAnsi"/>
        </w:rPr>
        <w:t xml:space="preserve">-swine model.  </w:t>
      </w:r>
      <w:r w:rsidR="004C082A">
        <w:rPr>
          <w:rFonts w:asciiTheme="minorHAnsi" w:hAnsiTheme="minorHAnsi"/>
        </w:rPr>
        <w:br/>
        <w:t>Challenges to the division were discussed</w:t>
      </w:r>
      <w:r w:rsidR="00F8140B">
        <w:rPr>
          <w:rFonts w:asciiTheme="minorHAnsi" w:hAnsiTheme="minorHAnsi"/>
        </w:rPr>
        <w:t>.</w:t>
      </w:r>
    </w:p>
    <w:p w14:paraId="3D1EDD74" w14:textId="78495BEB" w:rsidR="00DE0902" w:rsidRPr="00A1406D" w:rsidRDefault="00DE0902" w:rsidP="00DE0902">
      <w:pPr>
        <w:spacing w:line="240" w:lineRule="auto"/>
        <w:rPr>
          <w:rFonts w:asciiTheme="minorHAnsi" w:hAnsiTheme="minorHAnsi"/>
        </w:rPr>
      </w:pPr>
      <w:r w:rsidRPr="00A1406D">
        <w:rPr>
          <w:rFonts w:asciiTheme="minorHAnsi" w:hAnsiTheme="minorHAnsi"/>
        </w:rPr>
        <w:t>Discussion Highlights</w:t>
      </w:r>
      <w:r>
        <w:rPr>
          <w:rFonts w:asciiTheme="minorHAnsi" w:hAnsiTheme="minorHAnsi"/>
        </w:rPr>
        <w:t xml:space="preserve"> </w:t>
      </w:r>
    </w:p>
    <w:bookmarkEnd w:id="5"/>
    <w:p w14:paraId="2920A01C" w14:textId="39F85461" w:rsidR="00577DCF" w:rsidRPr="007E72EE" w:rsidRDefault="000B642F" w:rsidP="00742EFF">
      <w:pPr>
        <w:pStyle w:val="ListParagraph"/>
        <w:numPr>
          <w:ilvl w:val="0"/>
          <w:numId w:val="4"/>
        </w:numPr>
        <w:spacing w:line="240" w:lineRule="auto"/>
        <w:rPr>
          <w:rFonts w:asciiTheme="minorHAnsi" w:hAnsiTheme="minorHAnsi"/>
        </w:rPr>
      </w:pPr>
      <w:r w:rsidRPr="007E72EE">
        <w:rPr>
          <w:rFonts w:asciiTheme="minorHAnsi" w:hAnsiTheme="minorHAnsi"/>
        </w:rPr>
        <w:t>Dr.</w:t>
      </w:r>
      <w:r w:rsidR="0054602E" w:rsidRPr="007E72EE">
        <w:rPr>
          <w:rFonts w:asciiTheme="minorHAnsi" w:hAnsiTheme="minorHAnsi"/>
        </w:rPr>
        <w:t xml:space="preserve"> Ramos </w:t>
      </w:r>
      <w:r w:rsidR="00F8140B">
        <w:rPr>
          <w:rFonts w:asciiTheme="minorHAnsi" w:hAnsiTheme="minorHAnsi"/>
        </w:rPr>
        <w:t>wa</w:t>
      </w:r>
      <w:r w:rsidR="0054602E" w:rsidRPr="007E72EE">
        <w:rPr>
          <w:rFonts w:asciiTheme="minorHAnsi" w:hAnsiTheme="minorHAnsi"/>
        </w:rPr>
        <w:t xml:space="preserve">s </w:t>
      </w:r>
      <w:r w:rsidR="002C5180" w:rsidRPr="007E72EE">
        <w:rPr>
          <w:rFonts w:asciiTheme="minorHAnsi" w:hAnsiTheme="minorHAnsi"/>
        </w:rPr>
        <w:t>intrigued</w:t>
      </w:r>
      <w:r w:rsidR="0054602E" w:rsidRPr="007E72EE">
        <w:rPr>
          <w:rFonts w:asciiTheme="minorHAnsi" w:hAnsiTheme="minorHAnsi"/>
        </w:rPr>
        <w:t xml:space="preserve"> </w:t>
      </w:r>
      <w:r w:rsidR="002C5180" w:rsidRPr="007E72EE">
        <w:rPr>
          <w:rFonts w:asciiTheme="minorHAnsi" w:hAnsiTheme="minorHAnsi"/>
        </w:rPr>
        <w:t>b</w:t>
      </w:r>
      <w:r w:rsidR="00362715" w:rsidRPr="007E72EE">
        <w:rPr>
          <w:rFonts w:asciiTheme="minorHAnsi" w:hAnsiTheme="minorHAnsi"/>
        </w:rPr>
        <w:t xml:space="preserve">y </w:t>
      </w:r>
      <w:r w:rsidR="002C5180" w:rsidRPr="007E72EE">
        <w:rPr>
          <w:rFonts w:asciiTheme="minorHAnsi" w:hAnsiTheme="minorHAnsi"/>
        </w:rPr>
        <w:t xml:space="preserve">the study of methylphenidate in assessing </w:t>
      </w:r>
      <w:r w:rsidR="0054602E" w:rsidRPr="007E72EE">
        <w:rPr>
          <w:rFonts w:asciiTheme="minorHAnsi" w:hAnsiTheme="minorHAnsi"/>
        </w:rPr>
        <w:t>neurovascular outcomes</w:t>
      </w:r>
      <w:r w:rsidR="003E2DDA" w:rsidRPr="007E72EE">
        <w:rPr>
          <w:rFonts w:asciiTheme="minorHAnsi" w:hAnsiTheme="minorHAnsi"/>
        </w:rPr>
        <w:t xml:space="preserve"> and</w:t>
      </w:r>
      <w:r w:rsidR="007B44E0">
        <w:rPr>
          <w:rFonts w:asciiTheme="minorHAnsi" w:hAnsiTheme="minorHAnsi"/>
        </w:rPr>
        <w:t xml:space="preserve"> asked</w:t>
      </w:r>
      <w:r w:rsidR="003E2DDA" w:rsidRPr="007E72EE">
        <w:rPr>
          <w:rFonts w:asciiTheme="minorHAnsi" w:hAnsiTheme="minorHAnsi"/>
        </w:rPr>
        <w:t xml:space="preserve"> how</w:t>
      </w:r>
      <w:r w:rsidR="007B44E0">
        <w:rPr>
          <w:rFonts w:asciiTheme="minorHAnsi" w:hAnsiTheme="minorHAnsi"/>
        </w:rPr>
        <w:t xml:space="preserve"> are</w:t>
      </w:r>
      <w:r w:rsidR="003E2DDA" w:rsidRPr="007E72EE">
        <w:rPr>
          <w:rFonts w:asciiTheme="minorHAnsi" w:hAnsiTheme="minorHAnsi"/>
        </w:rPr>
        <w:t xml:space="preserve"> </w:t>
      </w:r>
      <w:r w:rsidR="00E059C9" w:rsidRPr="007E72EE">
        <w:rPr>
          <w:rFonts w:asciiTheme="minorHAnsi" w:hAnsiTheme="minorHAnsi"/>
        </w:rPr>
        <w:t xml:space="preserve">coordinated </w:t>
      </w:r>
      <w:r w:rsidR="00362715" w:rsidRPr="007E72EE">
        <w:rPr>
          <w:rFonts w:asciiTheme="minorHAnsi" w:hAnsiTheme="minorHAnsi"/>
        </w:rPr>
        <w:t>efforts</w:t>
      </w:r>
      <w:r w:rsidR="00E059C9" w:rsidRPr="007E72EE">
        <w:rPr>
          <w:rFonts w:asciiTheme="minorHAnsi" w:hAnsiTheme="minorHAnsi"/>
        </w:rPr>
        <w:t xml:space="preserve"> </w:t>
      </w:r>
      <w:r w:rsidR="00296CD6" w:rsidRPr="007E72EE">
        <w:rPr>
          <w:rFonts w:asciiTheme="minorHAnsi" w:hAnsiTheme="minorHAnsi"/>
        </w:rPr>
        <w:t xml:space="preserve">underway for </w:t>
      </w:r>
      <w:r w:rsidR="00E059C9" w:rsidRPr="007E72EE">
        <w:rPr>
          <w:rFonts w:asciiTheme="minorHAnsi" w:hAnsiTheme="minorHAnsi"/>
        </w:rPr>
        <w:t>translational applications</w:t>
      </w:r>
      <w:r w:rsidR="00296CD6" w:rsidRPr="007E72EE">
        <w:rPr>
          <w:rFonts w:asciiTheme="minorHAnsi" w:hAnsiTheme="minorHAnsi"/>
        </w:rPr>
        <w:t xml:space="preserve">.  A </w:t>
      </w:r>
      <w:r w:rsidR="007E4B86" w:rsidRPr="007E72EE">
        <w:rPr>
          <w:rFonts w:asciiTheme="minorHAnsi" w:hAnsiTheme="minorHAnsi"/>
        </w:rPr>
        <w:t>conundrum</w:t>
      </w:r>
      <w:r w:rsidR="00296CD6" w:rsidRPr="007E72EE">
        <w:rPr>
          <w:rFonts w:asciiTheme="minorHAnsi" w:hAnsiTheme="minorHAnsi"/>
        </w:rPr>
        <w:t xml:space="preserve"> </w:t>
      </w:r>
      <w:r w:rsidR="00296CD6" w:rsidRPr="007E72EE">
        <w:rPr>
          <w:rFonts w:asciiTheme="minorHAnsi" w:hAnsiTheme="minorHAnsi"/>
        </w:rPr>
        <w:lastRenderedPageBreak/>
        <w:t>for toxicology is it bein</w:t>
      </w:r>
      <w:r w:rsidR="001956CF" w:rsidRPr="007E72EE">
        <w:rPr>
          <w:rFonts w:asciiTheme="minorHAnsi" w:hAnsiTheme="minorHAnsi"/>
        </w:rPr>
        <w:t>g</w:t>
      </w:r>
      <w:r w:rsidR="00296CD6" w:rsidRPr="007E72EE">
        <w:rPr>
          <w:rFonts w:asciiTheme="minorHAnsi" w:hAnsiTheme="minorHAnsi"/>
        </w:rPr>
        <w:t xml:space="preserve"> animal based yet trying to model</w:t>
      </w:r>
      <w:r w:rsidR="009222AE" w:rsidRPr="007E72EE">
        <w:rPr>
          <w:rFonts w:asciiTheme="minorHAnsi" w:hAnsiTheme="minorHAnsi"/>
        </w:rPr>
        <w:t xml:space="preserve"> human response. </w:t>
      </w:r>
      <w:r w:rsidR="00847594" w:rsidRPr="007E72EE">
        <w:rPr>
          <w:rFonts w:asciiTheme="minorHAnsi" w:hAnsiTheme="minorHAnsi"/>
        </w:rPr>
        <w:t xml:space="preserve"> Dr. </w:t>
      </w:r>
      <w:r w:rsidR="009222AE" w:rsidRPr="007E72EE">
        <w:rPr>
          <w:rFonts w:asciiTheme="minorHAnsi" w:hAnsiTheme="minorHAnsi"/>
        </w:rPr>
        <w:t xml:space="preserve">Talpos agreed that </w:t>
      </w:r>
      <w:r w:rsidR="001956CF" w:rsidRPr="007E72EE">
        <w:rPr>
          <w:rFonts w:asciiTheme="minorHAnsi" w:hAnsiTheme="minorHAnsi"/>
        </w:rPr>
        <w:t>t</w:t>
      </w:r>
      <w:r w:rsidR="004A2A8F" w:rsidRPr="007E72EE">
        <w:rPr>
          <w:rFonts w:asciiTheme="minorHAnsi" w:hAnsiTheme="minorHAnsi"/>
        </w:rPr>
        <w:t xml:space="preserve">his is a challenge. Data shows </w:t>
      </w:r>
      <w:r w:rsidR="001956CF" w:rsidRPr="007E72EE">
        <w:rPr>
          <w:rFonts w:asciiTheme="minorHAnsi" w:hAnsiTheme="minorHAnsi"/>
        </w:rPr>
        <w:t>that the neurovascular</w:t>
      </w:r>
      <w:r w:rsidR="004A2A8F" w:rsidRPr="007E72EE">
        <w:rPr>
          <w:rFonts w:asciiTheme="minorHAnsi" w:hAnsiTheme="minorHAnsi"/>
        </w:rPr>
        <w:t xml:space="preserve"> </w:t>
      </w:r>
      <w:r w:rsidR="001956CF" w:rsidRPr="007E72EE">
        <w:rPr>
          <w:rFonts w:asciiTheme="minorHAnsi" w:hAnsiTheme="minorHAnsi"/>
        </w:rPr>
        <w:t xml:space="preserve">is </w:t>
      </w:r>
      <w:r w:rsidR="004A2A8F" w:rsidRPr="007E72EE">
        <w:rPr>
          <w:rFonts w:asciiTheme="minorHAnsi" w:hAnsiTheme="minorHAnsi"/>
        </w:rPr>
        <w:t xml:space="preserve">important </w:t>
      </w:r>
      <w:r w:rsidR="001956CF" w:rsidRPr="007E72EE">
        <w:rPr>
          <w:rFonts w:asciiTheme="minorHAnsi" w:hAnsiTheme="minorHAnsi"/>
        </w:rPr>
        <w:t>and</w:t>
      </w:r>
      <w:r w:rsidR="004A2A8F" w:rsidRPr="007E72EE">
        <w:rPr>
          <w:rFonts w:asciiTheme="minorHAnsi" w:hAnsiTheme="minorHAnsi"/>
        </w:rPr>
        <w:t xml:space="preserve"> folks within CDER says it concerns </w:t>
      </w:r>
      <w:r w:rsidR="001956CF" w:rsidRPr="007E72EE">
        <w:rPr>
          <w:rFonts w:asciiTheme="minorHAnsi" w:hAnsiTheme="minorHAnsi"/>
        </w:rPr>
        <w:t>them</w:t>
      </w:r>
      <w:r w:rsidR="00C656D3">
        <w:rPr>
          <w:rFonts w:asciiTheme="minorHAnsi" w:hAnsiTheme="minorHAnsi"/>
        </w:rPr>
        <w:t>,</w:t>
      </w:r>
      <w:r w:rsidR="004A2A8F" w:rsidRPr="007E72EE">
        <w:rPr>
          <w:rFonts w:asciiTheme="minorHAnsi" w:hAnsiTheme="minorHAnsi"/>
        </w:rPr>
        <w:t xml:space="preserve"> but </w:t>
      </w:r>
      <w:r w:rsidR="004340EC">
        <w:rPr>
          <w:rFonts w:asciiTheme="minorHAnsi" w:hAnsiTheme="minorHAnsi"/>
        </w:rPr>
        <w:t xml:space="preserve">there are </w:t>
      </w:r>
      <w:r w:rsidR="004A2A8F" w:rsidRPr="007E72EE">
        <w:rPr>
          <w:rFonts w:asciiTheme="minorHAnsi" w:hAnsiTheme="minorHAnsi"/>
        </w:rPr>
        <w:t>no data showing a regulator</w:t>
      </w:r>
      <w:r w:rsidR="004340EC">
        <w:rPr>
          <w:rFonts w:asciiTheme="minorHAnsi" w:hAnsiTheme="minorHAnsi"/>
        </w:rPr>
        <w:t>y</w:t>
      </w:r>
      <w:r w:rsidR="004A2A8F" w:rsidRPr="007E72EE">
        <w:rPr>
          <w:rFonts w:asciiTheme="minorHAnsi" w:hAnsiTheme="minorHAnsi"/>
        </w:rPr>
        <w:t xml:space="preserve"> </w:t>
      </w:r>
      <w:r w:rsidR="001956CF" w:rsidRPr="007E72EE">
        <w:rPr>
          <w:rFonts w:asciiTheme="minorHAnsi" w:hAnsiTheme="minorHAnsi"/>
        </w:rPr>
        <w:t xml:space="preserve">impact.  They want NCTR to find it.  You cannot just look at a transport protein </w:t>
      </w:r>
      <w:r w:rsidR="0070046C" w:rsidRPr="007E72EE">
        <w:rPr>
          <w:rFonts w:asciiTheme="minorHAnsi" w:hAnsiTheme="minorHAnsi"/>
        </w:rPr>
        <w:t xml:space="preserve">as there is redundancy.  Their initial proof of concept </w:t>
      </w:r>
      <w:r w:rsidR="004A2A8F" w:rsidRPr="007E72EE">
        <w:rPr>
          <w:rFonts w:asciiTheme="minorHAnsi" w:hAnsiTheme="minorHAnsi"/>
        </w:rPr>
        <w:t xml:space="preserve">are </w:t>
      </w:r>
      <w:r w:rsidR="0070046C" w:rsidRPr="007E72EE">
        <w:rPr>
          <w:rFonts w:asciiTheme="minorHAnsi" w:hAnsiTheme="minorHAnsi"/>
        </w:rPr>
        <w:t>behavioral</w:t>
      </w:r>
      <w:r w:rsidR="004A2A8F" w:rsidRPr="007E72EE">
        <w:rPr>
          <w:rFonts w:asciiTheme="minorHAnsi" w:hAnsiTheme="minorHAnsi"/>
        </w:rPr>
        <w:t xml:space="preserve"> </w:t>
      </w:r>
      <w:r w:rsidR="0070046C" w:rsidRPr="007E72EE">
        <w:rPr>
          <w:rFonts w:asciiTheme="minorHAnsi" w:hAnsiTheme="minorHAnsi"/>
        </w:rPr>
        <w:t>studies</w:t>
      </w:r>
      <w:r w:rsidR="004A2A8F" w:rsidRPr="007E72EE">
        <w:rPr>
          <w:rFonts w:asciiTheme="minorHAnsi" w:hAnsiTheme="minorHAnsi"/>
        </w:rPr>
        <w:t xml:space="preserve"> where </w:t>
      </w:r>
      <w:r w:rsidR="004340EC">
        <w:rPr>
          <w:rFonts w:asciiTheme="minorHAnsi" w:hAnsiTheme="minorHAnsi"/>
        </w:rPr>
        <w:t>a</w:t>
      </w:r>
      <w:r w:rsidR="004A2A8F" w:rsidRPr="007E72EE">
        <w:rPr>
          <w:rFonts w:asciiTheme="minorHAnsi" w:hAnsiTheme="minorHAnsi"/>
        </w:rPr>
        <w:t xml:space="preserve"> </w:t>
      </w:r>
      <w:r w:rsidR="0070046C" w:rsidRPr="007E72EE">
        <w:rPr>
          <w:rFonts w:asciiTheme="minorHAnsi" w:hAnsiTheme="minorHAnsi"/>
        </w:rPr>
        <w:t>manipulation</w:t>
      </w:r>
      <w:r w:rsidR="004A2A8F" w:rsidRPr="007E72EE">
        <w:rPr>
          <w:rFonts w:asciiTheme="minorHAnsi" w:hAnsiTheme="minorHAnsi"/>
        </w:rPr>
        <w:t xml:space="preserve"> </w:t>
      </w:r>
      <w:r w:rsidR="004340EC">
        <w:rPr>
          <w:rFonts w:asciiTheme="minorHAnsi" w:hAnsiTheme="minorHAnsi"/>
        </w:rPr>
        <w:t xml:space="preserve">is </w:t>
      </w:r>
      <w:r w:rsidR="002B6CB3">
        <w:rPr>
          <w:rFonts w:asciiTheme="minorHAnsi" w:hAnsiTheme="minorHAnsi"/>
        </w:rPr>
        <w:t>done,</w:t>
      </w:r>
      <w:r w:rsidR="004340EC">
        <w:rPr>
          <w:rFonts w:asciiTheme="minorHAnsi" w:hAnsiTheme="minorHAnsi"/>
        </w:rPr>
        <w:t xml:space="preserve"> </w:t>
      </w:r>
      <w:r w:rsidR="004A2A8F" w:rsidRPr="007E72EE">
        <w:rPr>
          <w:rFonts w:asciiTheme="minorHAnsi" w:hAnsiTheme="minorHAnsi"/>
        </w:rPr>
        <w:t xml:space="preserve">and </w:t>
      </w:r>
      <w:r w:rsidR="007B44E0">
        <w:rPr>
          <w:rFonts w:asciiTheme="minorHAnsi" w:hAnsiTheme="minorHAnsi"/>
        </w:rPr>
        <w:t>they look for</w:t>
      </w:r>
      <w:r w:rsidR="004A2A8F" w:rsidRPr="007E72EE">
        <w:rPr>
          <w:rFonts w:asciiTheme="minorHAnsi" w:hAnsiTheme="minorHAnsi"/>
        </w:rPr>
        <w:t xml:space="preserve"> change</w:t>
      </w:r>
      <w:r w:rsidR="007B44E0">
        <w:rPr>
          <w:rFonts w:asciiTheme="minorHAnsi" w:hAnsiTheme="minorHAnsi"/>
        </w:rPr>
        <w:t>s</w:t>
      </w:r>
      <w:r w:rsidR="004A2A8F" w:rsidRPr="007E72EE">
        <w:rPr>
          <w:rFonts w:asciiTheme="minorHAnsi" w:hAnsiTheme="minorHAnsi"/>
        </w:rPr>
        <w:t xml:space="preserve"> in </w:t>
      </w:r>
      <w:r w:rsidR="0070046C" w:rsidRPr="007E72EE">
        <w:rPr>
          <w:rFonts w:asciiTheme="minorHAnsi" w:hAnsiTheme="minorHAnsi"/>
        </w:rPr>
        <w:t>behavior</w:t>
      </w:r>
      <w:r w:rsidR="004A2A8F" w:rsidRPr="007E72EE">
        <w:rPr>
          <w:rFonts w:asciiTheme="minorHAnsi" w:hAnsiTheme="minorHAnsi"/>
        </w:rPr>
        <w:t xml:space="preserve"> or increased cell death.</w:t>
      </w:r>
      <w:r w:rsidR="00FF6674" w:rsidRPr="007E72EE">
        <w:rPr>
          <w:rFonts w:asciiTheme="minorHAnsi" w:hAnsiTheme="minorHAnsi"/>
        </w:rPr>
        <w:t xml:space="preserve"> Dr. Ramos</w:t>
      </w:r>
      <w:r w:rsidR="00F147C3" w:rsidRPr="007E72EE">
        <w:rPr>
          <w:rFonts w:asciiTheme="minorHAnsi" w:hAnsiTheme="minorHAnsi"/>
        </w:rPr>
        <w:t xml:space="preserve"> remarked that </w:t>
      </w:r>
      <w:r w:rsidR="00FF6674" w:rsidRPr="007E72EE">
        <w:rPr>
          <w:rFonts w:asciiTheme="minorHAnsi" w:hAnsiTheme="minorHAnsi"/>
        </w:rPr>
        <w:t xml:space="preserve">behavior issues lack </w:t>
      </w:r>
      <w:r w:rsidR="001704AB" w:rsidRPr="007E72EE">
        <w:rPr>
          <w:rFonts w:asciiTheme="minorHAnsi" w:hAnsiTheme="minorHAnsi"/>
        </w:rPr>
        <w:t>sensitivity,</w:t>
      </w:r>
      <w:r w:rsidR="00F147C3" w:rsidRPr="007E72EE">
        <w:rPr>
          <w:rFonts w:asciiTheme="minorHAnsi" w:hAnsiTheme="minorHAnsi"/>
        </w:rPr>
        <w:t xml:space="preserve"> and one might have significant functional </w:t>
      </w:r>
      <w:r w:rsidR="001704AB" w:rsidRPr="007E72EE">
        <w:rPr>
          <w:rFonts w:asciiTheme="minorHAnsi" w:hAnsiTheme="minorHAnsi"/>
        </w:rPr>
        <w:t>deficits</w:t>
      </w:r>
      <w:r w:rsidR="00F147C3" w:rsidRPr="007E72EE">
        <w:rPr>
          <w:rFonts w:asciiTheme="minorHAnsi" w:hAnsiTheme="minorHAnsi"/>
        </w:rPr>
        <w:t xml:space="preserve"> in neuronal function without </w:t>
      </w:r>
      <w:r w:rsidR="006448B1" w:rsidRPr="007E72EE">
        <w:rPr>
          <w:rFonts w:asciiTheme="minorHAnsi" w:hAnsiTheme="minorHAnsi"/>
        </w:rPr>
        <w:t>behavioral</w:t>
      </w:r>
      <w:r w:rsidR="00F147C3" w:rsidRPr="007E72EE">
        <w:rPr>
          <w:rFonts w:asciiTheme="minorHAnsi" w:hAnsiTheme="minorHAnsi"/>
        </w:rPr>
        <w:t xml:space="preserve"> signs.  </w:t>
      </w:r>
      <w:r w:rsidR="00672DAA">
        <w:rPr>
          <w:rFonts w:asciiTheme="minorHAnsi" w:hAnsiTheme="minorHAnsi"/>
        </w:rPr>
        <w:t>A c</w:t>
      </w:r>
      <w:r w:rsidR="000B6996" w:rsidRPr="007E72EE">
        <w:rPr>
          <w:rFonts w:asciiTheme="minorHAnsi" w:hAnsiTheme="minorHAnsi"/>
        </w:rPr>
        <w:t xml:space="preserve">hallenge would </w:t>
      </w:r>
      <w:r w:rsidR="00F147C3" w:rsidRPr="007E72EE">
        <w:rPr>
          <w:rFonts w:asciiTheme="minorHAnsi" w:hAnsiTheme="minorHAnsi"/>
        </w:rPr>
        <w:t>b</w:t>
      </w:r>
      <w:r w:rsidR="000B6996" w:rsidRPr="007E72EE">
        <w:rPr>
          <w:rFonts w:asciiTheme="minorHAnsi" w:hAnsiTheme="minorHAnsi"/>
        </w:rPr>
        <w:t>e to do complementary analysis (omics-based pair</w:t>
      </w:r>
      <w:r w:rsidR="006448B1" w:rsidRPr="007E72EE">
        <w:rPr>
          <w:rFonts w:asciiTheme="minorHAnsi" w:hAnsiTheme="minorHAnsi"/>
        </w:rPr>
        <w:t xml:space="preserve">ed </w:t>
      </w:r>
      <w:r w:rsidR="000B6996" w:rsidRPr="007E72EE">
        <w:rPr>
          <w:rFonts w:asciiTheme="minorHAnsi" w:hAnsiTheme="minorHAnsi"/>
        </w:rPr>
        <w:t xml:space="preserve">with </w:t>
      </w:r>
      <w:r w:rsidR="006448B1" w:rsidRPr="007E72EE">
        <w:rPr>
          <w:rFonts w:asciiTheme="minorHAnsi" w:hAnsiTheme="minorHAnsi"/>
        </w:rPr>
        <w:t>behavioral</w:t>
      </w:r>
      <w:r w:rsidR="000B6996" w:rsidRPr="007E72EE">
        <w:rPr>
          <w:rFonts w:asciiTheme="minorHAnsi" w:hAnsiTheme="minorHAnsi"/>
        </w:rPr>
        <w:t xml:space="preserve">) or do them in tandem to allow separate interpretation of what you are looking at.  He </w:t>
      </w:r>
      <w:proofErr w:type="gramStart"/>
      <w:r w:rsidR="006448B1" w:rsidRPr="007E72EE">
        <w:rPr>
          <w:rFonts w:asciiTheme="minorHAnsi" w:hAnsiTheme="minorHAnsi"/>
        </w:rPr>
        <w:t>suggest</w:t>
      </w:r>
      <w:proofErr w:type="gramEnd"/>
      <w:r w:rsidR="006448B1" w:rsidRPr="007E72EE">
        <w:rPr>
          <w:rFonts w:asciiTheme="minorHAnsi" w:hAnsiTheme="minorHAnsi"/>
        </w:rPr>
        <w:t xml:space="preserve"> Dr. Talpos consider adding n</w:t>
      </w:r>
      <w:r w:rsidR="00E87006" w:rsidRPr="007E72EE">
        <w:rPr>
          <w:rFonts w:asciiTheme="minorHAnsi" w:hAnsiTheme="minorHAnsi"/>
        </w:rPr>
        <w:t xml:space="preserve">ew paradigms </w:t>
      </w:r>
      <w:r w:rsidR="006448B1" w:rsidRPr="007E72EE">
        <w:rPr>
          <w:rFonts w:asciiTheme="minorHAnsi" w:hAnsiTheme="minorHAnsi"/>
        </w:rPr>
        <w:t>such as omics</w:t>
      </w:r>
      <w:r w:rsidR="00E87006" w:rsidRPr="007E72EE">
        <w:rPr>
          <w:rFonts w:asciiTheme="minorHAnsi" w:hAnsiTheme="minorHAnsi"/>
        </w:rPr>
        <w:t xml:space="preserve">.  </w:t>
      </w:r>
      <w:r w:rsidR="006448B1" w:rsidRPr="007E72EE">
        <w:rPr>
          <w:rFonts w:asciiTheme="minorHAnsi" w:hAnsiTheme="minorHAnsi"/>
        </w:rPr>
        <w:t xml:space="preserve">As to the mini pig model, he agrees with </w:t>
      </w:r>
      <w:r w:rsidR="007E31F5">
        <w:rPr>
          <w:rFonts w:asciiTheme="minorHAnsi" w:hAnsiTheme="minorHAnsi"/>
        </w:rPr>
        <w:t>the</w:t>
      </w:r>
      <w:r w:rsidR="006448B1" w:rsidRPr="007E72EE">
        <w:rPr>
          <w:rFonts w:asciiTheme="minorHAnsi" w:hAnsiTheme="minorHAnsi"/>
        </w:rPr>
        <w:t xml:space="preserve"> reason to use them as they are </w:t>
      </w:r>
      <w:r w:rsidR="0078238A" w:rsidRPr="007E72EE">
        <w:rPr>
          <w:rFonts w:asciiTheme="minorHAnsi" w:hAnsiTheme="minorHAnsi"/>
        </w:rPr>
        <w:t xml:space="preserve">best animal model for emulating </w:t>
      </w:r>
      <w:r w:rsidR="006448B1" w:rsidRPr="007E72EE">
        <w:rPr>
          <w:rFonts w:asciiTheme="minorHAnsi" w:hAnsiTheme="minorHAnsi"/>
        </w:rPr>
        <w:t xml:space="preserve">the </w:t>
      </w:r>
      <w:r w:rsidR="0078238A" w:rsidRPr="007E72EE">
        <w:rPr>
          <w:rFonts w:asciiTheme="minorHAnsi" w:hAnsiTheme="minorHAnsi"/>
        </w:rPr>
        <w:t xml:space="preserve">cardiovascular system in humans.  </w:t>
      </w:r>
      <w:r w:rsidR="00217413" w:rsidRPr="007E72EE">
        <w:rPr>
          <w:rFonts w:asciiTheme="minorHAnsi" w:hAnsiTheme="minorHAnsi"/>
        </w:rPr>
        <w:t>Dr. Cosenza asked</w:t>
      </w:r>
      <w:r w:rsidR="006B2CDE" w:rsidRPr="007E72EE">
        <w:rPr>
          <w:rFonts w:asciiTheme="minorHAnsi" w:hAnsiTheme="minorHAnsi"/>
        </w:rPr>
        <w:t xml:space="preserve"> about the project with CDER to augment </w:t>
      </w:r>
      <w:r w:rsidR="002947E2">
        <w:rPr>
          <w:rFonts w:asciiTheme="minorHAnsi" w:hAnsiTheme="minorHAnsi"/>
        </w:rPr>
        <w:t>nonclinical toxicology assessment by using MRI</w:t>
      </w:r>
      <w:r w:rsidR="006B2CDE" w:rsidRPr="007E72EE">
        <w:rPr>
          <w:rFonts w:asciiTheme="minorHAnsi" w:hAnsiTheme="minorHAnsi"/>
        </w:rPr>
        <w:t xml:space="preserve">.  </w:t>
      </w:r>
      <w:r w:rsidR="00084D79" w:rsidRPr="007E72EE">
        <w:rPr>
          <w:rFonts w:asciiTheme="minorHAnsi" w:hAnsiTheme="minorHAnsi"/>
        </w:rPr>
        <w:t>D</w:t>
      </w:r>
      <w:r w:rsidR="006B2CDE" w:rsidRPr="007E72EE">
        <w:rPr>
          <w:rFonts w:asciiTheme="minorHAnsi" w:hAnsiTheme="minorHAnsi"/>
        </w:rPr>
        <w:t>rug development generally</w:t>
      </w:r>
      <w:r w:rsidR="00084D79" w:rsidRPr="007E72EE">
        <w:rPr>
          <w:rFonts w:asciiTheme="minorHAnsi" w:hAnsiTheme="minorHAnsi"/>
        </w:rPr>
        <w:t xml:space="preserve"> uses a </w:t>
      </w:r>
      <w:proofErr w:type="gramStart"/>
      <w:r w:rsidR="00084D79" w:rsidRPr="007E72EE">
        <w:rPr>
          <w:rFonts w:asciiTheme="minorHAnsi" w:hAnsiTheme="minorHAnsi"/>
        </w:rPr>
        <w:t>one month</w:t>
      </w:r>
      <w:proofErr w:type="gramEnd"/>
      <w:r w:rsidR="00084D79" w:rsidRPr="007E72EE">
        <w:rPr>
          <w:rFonts w:asciiTheme="minorHAnsi" w:hAnsiTheme="minorHAnsi"/>
        </w:rPr>
        <w:t xml:space="preserve"> rat study with </w:t>
      </w:r>
      <w:r w:rsidR="006B2CDE" w:rsidRPr="007E72EE">
        <w:rPr>
          <w:rFonts w:asciiTheme="minorHAnsi" w:hAnsiTheme="minorHAnsi"/>
        </w:rPr>
        <w:t>histopath</w:t>
      </w:r>
      <w:r w:rsidR="00084D79" w:rsidRPr="007E72EE">
        <w:rPr>
          <w:rFonts w:asciiTheme="minorHAnsi" w:hAnsiTheme="minorHAnsi"/>
        </w:rPr>
        <w:t>ology</w:t>
      </w:r>
      <w:r w:rsidR="006B2CDE" w:rsidRPr="007E72EE">
        <w:rPr>
          <w:rFonts w:asciiTheme="minorHAnsi" w:hAnsiTheme="minorHAnsi"/>
        </w:rPr>
        <w:t xml:space="preserve">. </w:t>
      </w:r>
      <w:r w:rsidR="00084D79" w:rsidRPr="007E72EE">
        <w:rPr>
          <w:rFonts w:asciiTheme="minorHAnsi" w:hAnsiTheme="minorHAnsi"/>
        </w:rPr>
        <w:t xml:space="preserve"> Is the idea to use MRI or identify biomarkers and where does it within the </w:t>
      </w:r>
      <w:r w:rsidR="001A5147">
        <w:rPr>
          <w:rFonts w:asciiTheme="minorHAnsi" w:hAnsiTheme="minorHAnsi"/>
        </w:rPr>
        <w:t xml:space="preserve">nonclinical </w:t>
      </w:r>
      <w:r w:rsidR="00084D79" w:rsidRPr="007E72EE">
        <w:rPr>
          <w:rFonts w:asciiTheme="minorHAnsi" w:hAnsiTheme="minorHAnsi"/>
        </w:rPr>
        <w:t>paradigm</w:t>
      </w:r>
      <w:r w:rsidR="00F24F66" w:rsidRPr="007E72EE">
        <w:rPr>
          <w:rFonts w:asciiTheme="minorHAnsi" w:hAnsiTheme="minorHAnsi"/>
        </w:rPr>
        <w:t xml:space="preserve">?  Dr. Talpos said that </w:t>
      </w:r>
      <w:r w:rsidR="006B2CDE" w:rsidRPr="007E72EE">
        <w:rPr>
          <w:rFonts w:asciiTheme="minorHAnsi" w:hAnsiTheme="minorHAnsi"/>
        </w:rPr>
        <w:t xml:space="preserve">Dr. </w:t>
      </w:r>
      <w:r w:rsidR="00F24F66" w:rsidRPr="007E72EE">
        <w:rPr>
          <w:rFonts w:asciiTheme="minorHAnsi" w:hAnsiTheme="minorHAnsi"/>
        </w:rPr>
        <w:t>Liachenko</w:t>
      </w:r>
      <w:r w:rsidR="006B2CDE" w:rsidRPr="007E72EE">
        <w:rPr>
          <w:rFonts w:asciiTheme="minorHAnsi" w:hAnsiTheme="minorHAnsi"/>
        </w:rPr>
        <w:t xml:space="preserve"> </w:t>
      </w:r>
      <w:r w:rsidR="00F24F66" w:rsidRPr="007E72EE">
        <w:rPr>
          <w:rFonts w:asciiTheme="minorHAnsi" w:hAnsiTheme="minorHAnsi"/>
        </w:rPr>
        <w:t>would be</w:t>
      </w:r>
      <w:r w:rsidR="006B2CDE" w:rsidRPr="007E72EE">
        <w:rPr>
          <w:rFonts w:asciiTheme="minorHAnsi" w:hAnsiTheme="minorHAnsi"/>
        </w:rPr>
        <w:t xml:space="preserve"> best to answer this. He is working on </w:t>
      </w:r>
      <w:r w:rsidR="00F24F66" w:rsidRPr="007E72EE">
        <w:rPr>
          <w:rFonts w:asciiTheme="minorHAnsi" w:hAnsiTheme="minorHAnsi"/>
        </w:rPr>
        <w:t xml:space="preserve">a </w:t>
      </w:r>
      <w:r w:rsidR="006B2CDE" w:rsidRPr="007E72EE">
        <w:rPr>
          <w:rFonts w:asciiTheme="minorHAnsi" w:hAnsiTheme="minorHAnsi"/>
        </w:rPr>
        <w:t xml:space="preserve">submission to CDER.  </w:t>
      </w:r>
      <w:r w:rsidR="00DD2DF3" w:rsidRPr="007E72EE">
        <w:rPr>
          <w:rFonts w:asciiTheme="minorHAnsi" w:hAnsiTheme="minorHAnsi"/>
        </w:rPr>
        <w:t xml:space="preserve">He does </w:t>
      </w:r>
      <w:r w:rsidR="00F24F66" w:rsidRPr="007E72EE">
        <w:rPr>
          <w:rFonts w:asciiTheme="minorHAnsi" w:hAnsiTheme="minorHAnsi"/>
        </w:rPr>
        <w:t>envision</w:t>
      </w:r>
      <w:r w:rsidR="002E5243" w:rsidRPr="007E72EE">
        <w:rPr>
          <w:rFonts w:asciiTheme="minorHAnsi" w:hAnsiTheme="minorHAnsi"/>
        </w:rPr>
        <w:t xml:space="preserve"> a day</w:t>
      </w:r>
      <w:r w:rsidR="00DD2DF3" w:rsidRPr="007E72EE">
        <w:rPr>
          <w:rFonts w:asciiTheme="minorHAnsi" w:hAnsiTheme="minorHAnsi"/>
        </w:rPr>
        <w:t xml:space="preserve"> when MRI would be used instead of histopath</w:t>
      </w:r>
      <w:r w:rsidR="002E5243" w:rsidRPr="007E72EE">
        <w:rPr>
          <w:rFonts w:asciiTheme="minorHAnsi" w:hAnsiTheme="minorHAnsi"/>
        </w:rPr>
        <w:t>ology which does not look at the entire organ</w:t>
      </w:r>
      <w:r w:rsidR="00DD2DF3" w:rsidRPr="007E72EE">
        <w:rPr>
          <w:rFonts w:asciiTheme="minorHAnsi" w:hAnsiTheme="minorHAnsi"/>
        </w:rPr>
        <w:t xml:space="preserve">. </w:t>
      </w:r>
      <w:r w:rsidR="00395076">
        <w:rPr>
          <w:rFonts w:asciiTheme="minorHAnsi" w:hAnsiTheme="minorHAnsi"/>
        </w:rPr>
        <w:t xml:space="preserve"> </w:t>
      </w:r>
      <w:r w:rsidR="002E5243" w:rsidRPr="007E72EE">
        <w:rPr>
          <w:rFonts w:asciiTheme="minorHAnsi" w:hAnsiTheme="minorHAnsi"/>
        </w:rPr>
        <w:t xml:space="preserve">One could use a </w:t>
      </w:r>
      <w:r w:rsidR="00DD2DF3" w:rsidRPr="007E72EE">
        <w:rPr>
          <w:rFonts w:asciiTheme="minorHAnsi" w:hAnsiTheme="minorHAnsi"/>
        </w:rPr>
        <w:t>smaller number of animals and scan every few days</w:t>
      </w:r>
      <w:r w:rsidR="002E5243" w:rsidRPr="007E72EE">
        <w:rPr>
          <w:rFonts w:asciiTheme="minorHAnsi" w:hAnsiTheme="minorHAnsi"/>
        </w:rPr>
        <w:t xml:space="preserve"> and, if an issue is found, </w:t>
      </w:r>
      <w:r w:rsidR="00D4123F" w:rsidRPr="007E72EE">
        <w:rPr>
          <w:rFonts w:asciiTheme="minorHAnsi" w:hAnsiTheme="minorHAnsi"/>
        </w:rPr>
        <w:t xml:space="preserve">directed histopathology could be done in an independent group of animals.  </w:t>
      </w:r>
      <w:r w:rsidR="00CA2986" w:rsidRPr="007E72EE">
        <w:rPr>
          <w:rFonts w:asciiTheme="minorHAnsi" w:hAnsiTheme="minorHAnsi"/>
        </w:rPr>
        <w:t>Dr.</w:t>
      </w:r>
      <w:r w:rsidR="00DD7D29" w:rsidRPr="007E72EE">
        <w:rPr>
          <w:rFonts w:asciiTheme="minorHAnsi" w:hAnsiTheme="minorHAnsi"/>
        </w:rPr>
        <w:t xml:space="preserve"> </w:t>
      </w:r>
      <w:r w:rsidR="00CA2986" w:rsidRPr="007E72EE">
        <w:rPr>
          <w:rFonts w:asciiTheme="minorHAnsi" w:hAnsiTheme="minorHAnsi"/>
        </w:rPr>
        <w:t>Cosenz</w:t>
      </w:r>
      <w:r w:rsidR="00D4123F" w:rsidRPr="007E72EE">
        <w:rPr>
          <w:rFonts w:asciiTheme="minorHAnsi" w:hAnsiTheme="minorHAnsi"/>
        </w:rPr>
        <w:t>a was</w:t>
      </w:r>
      <w:r w:rsidR="00CA2986" w:rsidRPr="007E72EE">
        <w:rPr>
          <w:rFonts w:asciiTheme="minorHAnsi" w:hAnsiTheme="minorHAnsi"/>
        </w:rPr>
        <w:t xml:space="preserve"> wondering if all CROS </w:t>
      </w:r>
      <w:r w:rsidR="008C6C95">
        <w:rPr>
          <w:rFonts w:asciiTheme="minorHAnsi" w:hAnsiTheme="minorHAnsi"/>
        </w:rPr>
        <w:t xml:space="preserve">would </w:t>
      </w:r>
      <w:r w:rsidR="00CA2986" w:rsidRPr="007E72EE">
        <w:rPr>
          <w:rFonts w:asciiTheme="minorHAnsi" w:hAnsiTheme="minorHAnsi"/>
        </w:rPr>
        <w:t>need MRI vs. adding this in a focused study.  Dr. Talpos felt it would be easy for CRO</w:t>
      </w:r>
      <w:r w:rsidR="008C6C95">
        <w:rPr>
          <w:rFonts w:asciiTheme="minorHAnsi" w:hAnsiTheme="minorHAnsi"/>
        </w:rPr>
        <w:t>s</w:t>
      </w:r>
      <w:r w:rsidR="00CA2986" w:rsidRPr="007E72EE">
        <w:rPr>
          <w:rFonts w:asciiTheme="minorHAnsi" w:hAnsiTheme="minorHAnsi"/>
        </w:rPr>
        <w:t xml:space="preserve"> to do once they have experience. </w:t>
      </w:r>
      <w:r w:rsidR="00395076">
        <w:rPr>
          <w:rFonts w:asciiTheme="minorHAnsi" w:hAnsiTheme="minorHAnsi"/>
        </w:rPr>
        <w:t xml:space="preserve"> </w:t>
      </w:r>
      <w:r w:rsidR="00CA2986" w:rsidRPr="007E72EE">
        <w:rPr>
          <w:rFonts w:asciiTheme="minorHAnsi" w:hAnsiTheme="minorHAnsi"/>
        </w:rPr>
        <w:t>Dr.</w:t>
      </w:r>
      <w:r w:rsidR="00D4123F" w:rsidRPr="007E72EE">
        <w:rPr>
          <w:rFonts w:asciiTheme="minorHAnsi" w:hAnsiTheme="minorHAnsi"/>
        </w:rPr>
        <w:t xml:space="preserve"> </w:t>
      </w:r>
      <w:r w:rsidR="00CA2986" w:rsidRPr="007E72EE">
        <w:rPr>
          <w:rFonts w:asciiTheme="minorHAnsi" w:hAnsiTheme="minorHAnsi"/>
        </w:rPr>
        <w:t>Ganey</w:t>
      </w:r>
      <w:r w:rsidR="00D4123F" w:rsidRPr="007E72EE">
        <w:rPr>
          <w:rFonts w:asciiTheme="minorHAnsi" w:hAnsiTheme="minorHAnsi"/>
        </w:rPr>
        <w:t xml:space="preserve"> </w:t>
      </w:r>
      <w:r w:rsidR="00DD7D29" w:rsidRPr="007E72EE">
        <w:rPr>
          <w:rFonts w:asciiTheme="minorHAnsi" w:hAnsiTheme="minorHAnsi"/>
        </w:rPr>
        <w:t xml:space="preserve">referred to the acetaminophen (APAP) experiment. She </w:t>
      </w:r>
      <w:r w:rsidR="00D4123F" w:rsidRPr="007E72EE">
        <w:rPr>
          <w:rFonts w:asciiTheme="minorHAnsi" w:hAnsiTheme="minorHAnsi"/>
        </w:rPr>
        <w:t xml:space="preserve">asked what </w:t>
      </w:r>
      <w:r w:rsidR="001873AE" w:rsidRPr="007E72EE">
        <w:rPr>
          <w:rFonts w:asciiTheme="minorHAnsi" w:hAnsiTheme="minorHAnsi"/>
        </w:rPr>
        <w:t xml:space="preserve">the expected concentration of APAP </w:t>
      </w:r>
      <w:r w:rsidR="001873AE">
        <w:rPr>
          <w:rFonts w:asciiTheme="minorHAnsi" w:hAnsiTheme="minorHAnsi"/>
        </w:rPr>
        <w:t xml:space="preserve">is </w:t>
      </w:r>
      <w:r w:rsidR="001873AE" w:rsidRPr="007E72EE">
        <w:rPr>
          <w:rFonts w:asciiTheme="minorHAnsi" w:hAnsiTheme="minorHAnsi"/>
        </w:rPr>
        <w:t xml:space="preserve">in the fetal brain after </w:t>
      </w:r>
      <w:r w:rsidR="00D4123F" w:rsidRPr="007E72EE">
        <w:rPr>
          <w:rFonts w:asciiTheme="minorHAnsi" w:hAnsiTheme="minorHAnsi"/>
        </w:rPr>
        <w:t xml:space="preserve">a </w:t>
      </w:r>
      <w:r w:rsidR="001873AE" w:rsidRPr="007E72EE">
        <w:rPr>
          <w:rFonts w:asciiTheme="minorHAnsi" w:hAnsiTheme="minorHAnsi"/>
        </w:rPr>
        <w:t>pregnant woman</w:t>
      </w:r>
      <w:r w:rsidR="00E739D8" w:rsidRPr="007E72EE">
        <w:rPr>
          <w:rFonts w:asciiTheme="minorHAnsi" w:hAnsiTheme="minorHAnsi"/>
        </w:rPr>
        <w:t xml:space="preserve"> takes </w:t>
      </w:r>
      <w:r w:rsidR="00DD7D29" w:rsidRPr="007E72EE">
        <w:rPr>
          <w:rFonts w:asciiTheme="minorHAnsi" w:hAnsiTheme="minorHAnsi"/>
        </w:rPr>
        <w:t xml:space="preserve">a </w:t>
      </w:r>
      <w:r w:rsidR="00E739D8" w:rsidRPr="007E72EE">
        <w:rPr>
          <w:rFonts w:asciiTheme="minorHAnsi" w:hAnsiTheme="minorHAnsi"/>
        </w:rPr>
        <w:t xml:space="preserve">therapeutic dose.  </w:t>
      </w:r>
      <w:r w:rsidR="00D4123F" w:rsidRPr="007E72EE">
        <w:rPr>
          <w:rFonts w:asciiTheme="minorHAnsi" w:hAnsiTheme="minorHAnsi"/>
        </w:rPr>
        <w:t xml:space="preserve">This is important if </w:t>
      </w:r>
      <w:r w:rsidR="00E739D8" w:rsidRPr="007E72EE">
        <w:rPr>
          <w:rFonts w:asciiTheme="minorHAnsi" w:hAnsiTheme="minorHAnsi"/>
        </w:rPr>
        <w:t xml:space="preserve">doing in vitro studies. </w:t>
      </w:r>
      <w:r w:rsidR="00D4123F" w:rsidRPr="007E72EE">
        <w:rPr>
          <w:rFonts w:asciiTheme="minorHAnsi" w:hAnsiTheme="minorHAnsi"/>
        </w:rPr>
        <w:t xml:space="preserve"> She asked if they have partnered with DBT in their in silico </w:t>
      </w:r>
      <w:r w:rsidR="00E739D8" w:rsidRPr="007E72EE">
        <w:rPr>
          <w:rFonts w:asciiTheme="minorHAnsi" w:hAnsiTheme="minorHAnsi"/>
        </w:rPr>
        <w:t xml:space="preserve">perinatal model.  </w:t>
      </w:r>
      <w:r w:rsidR="00D4123F" w:rsidRPr="007E72EE">
        <w:rPr>
          <w:rFonts w:asciiTheme="minorHAnsi" w:hAnsiTheme="minorHAnsi"/>
        </w:rPr>
        <w:t xml:space="preserve">Dr. Talpos responded that </w:t>
      </w:r>
      <w:r w:rsidR="00690908">
        <w:rPr>
          <w:rFonts w:asciiTheme="minorHAnsi" w:hAnsiTheme="minorHAnsi"/>
        </w:rPr>
        <w:t>APAP</w:t>
      </w:r>
      <w:r w:rsidR="00DD7D29" w:rsidRPr="007E72EE">
        <w:rPr>
          <w:rFonts w:asciiTheme="minorHAnsi" w:hAnsiTheme="minorHAnsi"/>
        </w:rPr>
        <w:t xml:space="preserve"> </w:t>
      </w:r>
      <w:r w:rsidR="008812F0" w:rsidRPr="007E72EE">
        <w:rPr>
          <w:rFonts w:asciiTheme="minorHAnsi" w:hAnsiTheme="minorHAnsi"/>
        </w:rPr>
        <w:t>eas</w:t>
      </w:r>
      <w:r w:rsidR="00395076">
        <w:rPr>
          <w:rFonts w:asciiTheme="minorHAnsi" w:hAnsiTheme="minorHAnsi"/>
        </w:rPr>
        <w:t>il</w:t>
      </w:r>
      <w:r w:rsidR="008812F0" w:rsidRPr="007E72EE">
        <w:rPr>
          <w:rFonts w:asciiTheme="minorHAnsi" w:hAnsiTheme="minorHAnsi"/>
        </w:rPr>
        <w:t xml:space="preserve">y </w:t>
      </w:r>
      <w:r w:rsidR="00E739D8" w:rsidRPr="007E72EE">
        <w:rPr>
          <w:rFonts w:asciiTheme="minorHAnsi" w:hAnsiTheme="minorHAnsi"/>
        </w:rPr>
        <w:t xml:space="preserve">crosses </w:t>
      </w:r>
      <w:r w:rsidR="008812F0" w:rsidRPr="007E72EE">
        <w:rPr>
          <w:rFonts w:asciiTheme="minorHAnsi" w:hAnsiTheme="minorHAnsi"/>
        </w:rPr>
        <w:t xml:space="preserve">the blood brain barrier and is working with DBT.  They have a challenge in using a high dose </w:t>
      </w:r>
      <w:r w:rsidR="00C26A7D" w:rsidRPr="007E72EE">
        <w:rPr>
          <w:rFonts w:asciiTheme="minorHAnsi" w:hAnsiTheme="minorHAnsi"/>
        </w:rPr>
        <w:t>as the onset of</w:t>
      </w:r>
      <w:r w:rsidR="008812F0" w:rsidRPr="007E72EE">
        <w:rPr>
          <w:rFonts w:asciiTheme="minorHAnsi" w:hAnsiTheme="minorHAnsi"/>
        </w:rPr>
        <w:t xml:space="preserve"> hepatotoxicity </w:t>
      </w:r>
      <w:r w:rsidR="008C31BD" w:rsidRPr="007E72EE">
        <w:rPr>
          <w:rFonts w:asciiTheme="minorHAnsi" w:hAnsiTheme="minorHAnsi"/>
        </w:rPr>
        <w:t>which cause</w:t>
      </w:r>
      <w:r w:rsidR="00395076">
        <w:rPr>
          <w:rFonts w:asciiTheme="minorHAnsi" w:hAnsiTheme="minorHAnsi"/>
        </w:rPr>
        <w:t>s</w:t>
      </w:r>
      <w:r w:rsidR="008C31BD" w:rsidRPr="007E72EE">
        <w:rPr>
          <w:rFonts w:asciiTheme="minorHAnsi" w:hAnsiTheme="minorHAnsi"/>
        </w:rPr>
        <w:t xml:space="preserve"> ammonia release that affects the brain.  </w:t>
      </w:r>
      <w:r w:rsidR="00C26A7D" w:rsidRPr="007E72EE">
        <w:rPr>
          <w:rFonts w:asciiTheme="minorHAnsi" w:hAnsiTheme="minorHAnsi"/>
        </w:rPr>
        <w:t xml:space="preserve">The project is on hold until they get the pharmacokinetic data to identify the </w:t>
      </w:r>
      <w:r w:rsidR="007270DE" w:rsidRPr="007E72EE">
        <w:rPr>
          <w:rFonts w:asciiTheme="minorHAnsi" w:hAnsiTheme="minorHAnsi"/>
        </w:rPr>
        <w:t xml:space="preserve">dose.  Dr. Aschner </w:t>
      </w:r>
      <w:r w:rsidR="005E25F7">
        <w:rPr>
          <w:rFonts w:asciiTheme="minorHAnsi" w:hAnsiTheme="minorHAnsi"/>
        </w:rPr>
        <w:t>questioned if changes in T2 in imaging necessarily meant neurotoxicity as iron deposition can cause such effects.  D</w:t>
      </w:r>
      <w:r w:rsidR="007F1283" w:rsidRPr="007E72EE">
        <w:rPr>
          <w:rFonts w:asciiTheme="minorHAnsi" w:hAnsiTheme="minorHAnsi"/>
        </w:rPr>
        <w:t xml:space="preserve">r. Talpos said he does not have the personal expertise to answer this question.  Dr. Aschner </w:t>
      </w:r>
      <w:r w:rsidR="00B508ED" w:rsidRPr="007E72EE">
        <w:rPr>
          <w:rFonts w:asciiTheme="minorHAnsi" w:hAnsiTheme="minorHAnsi"/>
        </w:rPr>
        <w:t xml:space="preserve">asked why they are emphasizing </w:t>
      </w:r>
      <w:r w:rsidR="00D64F79" w:rsidRPr="007E72EE">
        <w:rPr>
          <w:rFonts w:asciiTheme="minorHAnsi" w:hAnsiTheme="minorHAnsi"/>
        </w:rPr>
        <w:t>Alzheimer’s</w:t>
      </w:r>
      <w:r w:rsidR="00B508ED" w:rsidRPr="007E72EE">
        <w:rPr>
          <w:rFonts w:asciiTheme="minorHAnsi" w:hAnsiTheme="minorHAnsi"/>
        </w:rPr>
        <w:t xml:space="preserve"> disease</w:t>
      </w:r>
      <w:r w:rsidR="00276C37" w:rsidRPr="007E72EE">
        <w:rPr>
          <w:rFonts w:asciiTheme="minorHAnsi" w:hAnsiTheme="minorHAnsi"/>
        </w:rPr>
        <w:t xml:space="preserve"> (AD)</w:t>
      </w:r>
      <w:r w:rsidR="00B508ED" w:rsidRPr="007E72EE">
        <w:rPr>
          <w:rFonts w:asciiTheme="minorHAnsi" w:hAnsiTheme="minorHAnsi"/>
        </w:rPr>
        <w:t xml:space="preserve"> instead of trying to </w:t>
      </w:r>
      <w:r w:rsidR="00D64F79">
        <w:rPr>
          <w:rFonts w:asciiTheme="minorHAnsi" w:hAnsiTheme="minorHAnsi"/>
        </w:rPr>
        <w:t>standardize</w:t>
      </w:r>
      <w:r w:rsidR="00B508ED" w:rsidRPr="007E72EE">
        <w:rPr>
          <w:rFonts w:asciiTheme="minorHAnsi" w:hAnsiTheme="minorHAnsi"/>
        </w:rPr>
        <w:t xml:space="preserve"> </w:t>
      </w:r>
      <w:proofErr w:type="spellStart"/>
      <w:r w:rsidR="00B508ED" w:rsidRPr="007E72EE">
        <w:rPr>
          <w:rFonts w:asciiTheme="minorHAnsi" w:hAnsiTheme="minorHAnsi"/>
        </w:rPr>
        <w:t>their</w:t>
      </w:r>
      <w:proofErr w:type="spellEnd"/>
      <w:r w:rsidR="00B508ED" w:rsidRPr="007E72EE">
        <w:rPr>
          <w:rFonts w:asciiTheme="minorHAnsi" w:hAnsiTheme="minorHAnsi"/>
        </w:rPr>
        <w:t xml:space="preserve"> in vitro approach in terms of cell numbers, etc.</w:t>
      </w:r>
      <w:r w:rsidR="00276C37" w:rsidRPr="007E72EE">
        <w:rPr>
          <w:rFonts w:asciiTheme="minorHAnsi" w:hAnsiTheme="minorHAnsi"/>
        </w:rPr>
        <w:t xml:space="preserve">  Dr. Talpos stated that they first started with normal </w:t>
      </w:r>
      <w:r w:rsidR="001873AE" w:rsidRPr="007E72EE">
        <w:rPr>
          <w:rFonts w:asciiTheme="minorHAnsi" w:hAnsiTheme="minorHAnsi"/>
        </w:rPr>
        <w:t>cells,</w:t>
      </w:r>
      <w:r w:rsidR="00276C37" w:rsidRPr="007E72EE">
        <w:rPr>
          <w:rFonts w:asciiTheme="minorHAnsi" w:hAnsiTheme="minorHAnsi"/>
        </w:rPr>
        <w:t xml:space="preserve"> but the interest is to evaluate different AD risk genes.</w:t>
      </w:r>
      <w:r w:rsidR="007E72EE" w:rsidRPr="007E72EE">
        <w:rPr>
          <w:rFonts w:asciiTheme="minorHAnsi" w:hAnsiTheme="minorHAnsi"/>
        </w:rPr>
        <w:t xml:space="preserve">  They are working on standardization of the in vitro assay.  Dr. </w:t>
      </w:r>
      <w:r w:rsidR="00D64F79" w:rsidRPr="007E72EE">
        <w:rPr>
          <w:rFonts w:asciiTheme="minorHAnsi" w:hAnsiTheme="minorHAnsi"/>
        </w:rPr>
        <w:t>Aschner</w:t>
      </w:r>
      <w:r w:rsidR="007E72EE" w:rsidRPr="007E72EE">
        <w:rPr>
          <w:rFonts w:asciiTheme="minorHAnsi" w:hAnsiTheme="minorHAnsi"/>
        </w:rPr>
        <w:t xml:space="preserve"> mentioned that </w:t>
      </w:r>
      <w:r w:rsidR="007E72EE">
        <w:rPr>
          <w:rFonts w:asciiTheme="minorHAnsi" w:hAnsiTheme="minorHAnsi"/>
        </w:rPr>
        <w:t>CYP 2E1</w:t>
      </w:r>
      <w:r w:rsidR="001E6E06">
        <w:rPr>
          <w:rFonts w:asciiTheme="minorHAnsi" w:hAnsiTheme="minorHAnsi"/>
        </w:rPr>
        <w:t xml:space="preserve"> is </w:t>
      </w:r>
      <w:r w:rsidR="00611C40" w:rsidRPr="007E72EE">
        <w:rPr>
          <w:rFonts w:asciiTheme="minorHAnsi" w:hAnsiTheme="minorHAnsi"/>
        </w:rPr>
        <w:t>sens</w:t>
      </w:r>
      <w:r w:rsidR="001E6E06">
        <w:rPr>
          <w:rFonts w:asciiTheme="minorHAnsi" w:hAnsiTheme="minorHAnsi"/>
        </w:rPr>
        <w:t>i</w:t>
      </w:r>
      <w:r w:rsidR="00611C40" w:rsidRPr="007E72EE">
        <w:rPr>
          <w:rFonts w:asciiTheme="minorHAnsi" w:hAnsiTheme="minorHAnsi"/>
        </w:rPr>
        <w:t>tive to food intake</w:t>
      </w:r>
      <w:r w:rsidR="001E6E06">
        <w:rPr>
          <w:rFonts w:asciiTheme="minorHAnsi" w:hAnsiTheme="minorHAnsi"/>
        </w:rPr>
        <w:t xml:space="preserve"> and one should</w:t>
      </w:r>
      <w:r w:rsidR="00611C40" w:rsidRPr="007E72EE">
        <w:rPr>
          <w:rFonts w:asciiTheme="minorHAnsi" w:hAnsiTheme="minorHAnsi"/>
        </w:rPr>
        <w:t xml:space="preserve"> make sure animals have normal food consumption.  </w:t>
      </w:r>
      <w:r w:rsidR="001E6E06">
        <w:rPr>
          <w:rFonts w:asciiTheme="minorHAnsi" w:hAnsiTheme="minorHAnsi"/>
        </w:rPr>
        <w:t>On a divisional issue he asked if they have fewer employees than usual</w:t>
      </w:r>
      <w:r w:rsidR="00D64F79">
        <w:rPr>
          <w:rFonts w:asciiTheme="minorHAnsi" w:hAnsiTheme="minorHAnsi"/>
        </w:rPr>
        <w:t xml:space="preserve"> and whether these were full time employees.</w:t>
      </w:r>
      <w:r w:rsidR="001E6E06">
        <w:rPr>
          <w:rFonts w:asciiTheme="minorHAnsi" w:hAnsiTheme="minorHAnsi"/>
        </w:rPr>
        <w:t xml:space="preserve"> Dr. Talpos </w:t>
      </w:r>
      <w:r w:rsidR="00D64F79">
        <w:rPr>
          <w:rFonts w:asciiTheme="minorHAnsi" w:hAnsiTheme="minorHAnsi"/>
        </w:rPr>
        <w:t xml:space="preserve">said they are down some </w:t>
      </w:r>
      <w:proofErr w:type="gramStart"/>
      <w:r w:rsidR="00D64F79">
        <w:rPr>
          <w:rFonts w:asciiTheme="minorHAnsi" w:hAnsiTheme="minorHAnsi"/>
        </w:rPr>
        <w:t>full time</w:t>
      </w:r>
      <w:proofErr w:type="gramEnd"/>
      <w:r w:rsidR="00D64F79">
        <w:rPr>
          <w:rFonts w:asciiTheme="minorHAnsi" w:hAnsiTheme="minorHAnsi"/>
        </w:rPr>
        <w:t xml:space="preserve"> employees and are smaller than usual </w:t>
      </w:r>
      <w:r w:rsidR="001E6E06">
        <w:rPr>
          <w:rFonts w:asciiTheme="minorHAnsi" w:hAnsiTheme="minorHAnsi"/>
        </w:rPr>
        <w:t xml:space="preserve">because he was the Acting Director and, as folks retired, he was hesitant to hire </w:t>
      </w:r>
      <w:r w:rsidR="00D64F79">
        <w:rPr>
          <w:rFonts w:asciiTheme="minorHAnsi" w:hAnsiTheme="minorHAnsi"/>
        </w:rPr>
        <w:t>replacements</w:t>
      </w:r>
      <w:r w:rsidR="001E6E06">
        <w:rPr>
          <w:rFonts w:asciiTheme="minorHAnsi" w:hAnsiTheme="minorHAnsi"/>
        </w:rPr>
        <w:t xml:space="preserve">.  </w:t>
      </w:r>
      <w:r w:rsidR="00D64F79">
        <w:rPr>
          <w:rFonts w:asciiTheme="minorHAnsi" w:hAnsiTheme="minorHAnsi"/>
        </w:rPr>
        <w:t>They will start ad</w:t>
      </w:r>
      <w:r w:rsidR="009E7CFE">
        <w:rPr>
          <w:rFonts w:asciiTheme="minorHAnsi" w:hAnsiTheme="minorHAnsi"/>
        </w:rPr>
        <w:t>vertising</w:t>
      </w:r>
      <w:r w:rsidR="00D64F79">
        <w:rPr>
          <w:rFonts w:asciiTheme="minorHAnsi" w:hAnsiTheme="minorHAnsi"/>
        </w:rPr>
        <w:t xml:space="preserve"> this summer</w:t>
      </w:r>
      <w:r w:rsidR="007D2871" w:rsidRPr="007E72EE">
        <w:rPr>
          <w:rFonts w:asciiTheme="minorHAnsi" w:hAnsiTheme="minorHAnsi"/>
        </w:rPr>
        <w:t xml:space="preserve"> </w:t>
      </w:r>
    </w:p>
    <w:p w14:paraId="36461D79" w14:textId="77777777" w:rsidR="00577DCF" w:rsidRPr="00917605" w:rsidRDefault="00577DCF" w:rsidP="00917605">
      <w:pPr>
        <w:spacing w:line="240" w:lineRule="auto"/>
        <w:ind w:left="360"/>
        <w:rPr>
          <w:rFonts w:asciiTheme="minorHAnsi" w:hAnsiTheme="minorHAnsi"/>
        </w:rPr>
      </w:pPr>
    </w:p>
    <w:p w14:paraId="158AA123" w14:textId="0BF78D54" w:rsidR="00C5282C" w:rsidRPr="000103FB" w:rsidRDefault="00C5282C" w:rsidP="000103FB">
      <w:pPr>
        <w:spacing w:line="240" w:lineRule="auto"/>
        <w:rPr>
          <w:rFonts w:asciiTheme="minorHAnsi" w:hAnsiTheme="minorHAnsi"/>
        </w:rPr>
      </w:pPr>
      <w:r w:rsidRPr="000103FB">
        <w:rPr>
          <w:rFonts w:asciiTheme="minorHAnsi" w:hAnsiTheme="minorHAnsi"/>
        </w:rPr>
        <w:t xml:space="preserve">Dr. </w:t>
      </w:r>
      <w:r w:rsidR="00A5190D" w:rsidRPr="000103FB">
        <w:rPr>
          <w:rFonts w:asciiTheme="minorHAnsi" w:hAnsiTheme="minorHAnsi"/>
        </w:rPr>
        <w:t>Richard Beger</w:t>
      </w:r>
      <w:r w:rsidRPr="000103FB">
        <w:rPr>
          <w:rFonts w:asciiTheme="minorHAnsi" w:hAnsiTheme="minorHAnsi"/>
        </w:rPr>
        <w:t>,</w:t>
      </w:r>
      <w:r w:rsidR="00A51A1F" w:rsidRPr="000103FB">
        <w:rPr>
          <w:rFonts w:asciiTheme="minorHAnsi" w:hAnsiTheme="minorHAnsi"/>
        </w:rPr>
        <w:t xml:space="preserve"> </w:t>
      </w:r>
      <w:r w:rsidR="007412D8" w:rsidRPr="000103FB">
        <w:rPr>
          <w:rFonts w:asciiTheme="minorHAnsi" w:hAnsiTheme="minorHAnsi"/>
        </w:rPr>
        <w:t>Acting Director,</w:t>
      </w:r>
      <w:r w:rsidRPr="000103FB">
        <w:rPr>
          <w:rFonts w:asciiTheme="minorHAnsi" w:hAnsiTheme="minorHAnsi"/>
        </w:rPr>
        <w:t xml:space="preserve"> Division of Systems Biology,</w:t>
      </w:r>
      <w:r w:rsidR="007412D8" w:rsidRPr="000103FB">
        <w:rPr>
          <w:rFonts w:asciiTheme="minorHAnsi" w:hAnsiTheme="minorHAnsi"/>
        </w:rPr>
        <w:t xml:space="preserve"> described the division staff, organization, outreach, metrics, the division’s mission, goals, research interests and strategies.  Several ongoing projects were presented and included collaborative work with CDER on the neurotoxicity of montelukast, opioid-induced developmental toxicity, </w:t>
      </w:r>
      <w:r w:rsidR="004B5490" w:rsidRPr="000103FB">
        <w:rPr>
          <w:rFonts w:asciiTheme="minorHAnsi" w:hAnsiTheme="minorHAnsi"/>
        </w:rPr>
        <w:t xml:space="preserve">use of a MPS to predict susceptibility and adaptation to DILI, effects of COVID-19 on pregnancy and prenatal/postnatal development, characterizing the viral load and immune cell infiltration in COVID-19 patient autopsy tissues, real-time detection of viruses in body fluids, identifying factors influencing newborn macrophage phenotype and </w:t>
      </w:r>
      <w:r w:rsidR="004B5490" w:rsidRPr="000103FB">
        <w:rPr>
          <w:rFonts w:asciiTheme="minorHAnsi" w:hAnsiTheme="minorHAnsi"/>
        </w:rPr>
        <w:lastRenderedPageBreak/>
        <w:t xml:space="preserve">whether maternal obesity impacts vaccine outcomes, evaluation of drug-induced cardiotoxicity in patient-specific induced pluripotent stem cell (iPSC)-derived cardiomyocytes and the assessment of CAR T-cell toxicities. </w:t>
      </w:r>
      <w:r w:rsidR="003A744E">
        <w:rPr>
          <w:rFonts w:asciiTheme="minorHAnsi" w:hAnsiTheme="minorHAnsi"/>
        </w:rPr>
        <w:t xml:space="preserve"> </w:t>
      </w:r>
      <w:r w:rsidR="004B5490" w:rsidRPr="000103FB">
        <w:rPr>
          <w:rFonts w:asciiTheme="minorHAnsi" w:hAnsiTheme="minorHAnsi"/>
        </w:rPr>
        <w:t xml:space="preserve">Future research includes work on cannabinoids, assessment of multisystem inflammatory system associated with SARS-CoV-2 most prevalent in children, use of 3-D similarity machine learning models to predict adverse events from drug-endogenous ligand-target networks, and evaluation of safe violet-blue light on ex vivo stored human plasma and platelets.  He finished with </w:t>
      </w:r>
      <w:r w:rsidR="00B65080" w:rsidRPr="000103FB">
        <w:rPr>
          <w:rFonts w:asciiTheme="minorHAnsi" w:hAnsiTheme="minorHAnsi"/>
        </w:rPr>
        <w:t>COVID-19 projects under development (e.g., Systems-biology evaluation of immune-system variability in COVID-19 patients) and challenges for the division.</w:t>
      </w:r>
    </w:p>
    <w:p w14:paraId="7D628F26" w14:textId="77777777" w:rsidR="00C5282C" w:rsidRPr="00C5282C" w:rsidRDefault="00C5282C" w:rsidP="00C5282C">
      <w:pPr>
        <w:spacing w:line="240" w:lineRule="auto"/>
        <w:rPr>
          <w:rFonts w:asciiTheme="minorHAnsi" w:hAnsiTheme="minorHAnsi"/>
        </w:rPr>
      </w:pPr>
      <w:r w:rsidRPr="00C5282C">
        <w:rPr>
          <w:rFonts w:asciiTheme="minorHAnsi" w:hAnsiTheme="minorHAnsi"/>
        </w:rPr>
        <w:t xml:space="preserve">Discussion Highlights </w:t>
      </w:r>
    </w:p>
    <w:p w14:paraId="05457D4E" w14:textId="0ED1C5E8" w:rsidR="00E47F5E" w:rsidRDefault="00833DE7" w:rsidP="00C317CE">
      <w:pPr>
        <w:pStyle w:val="ListParagraph"/>
        <w:numPr>
          <w:ilvl w:val="0"/>
          <w:numId w:val="11"/>
        </w:numPr>
        <w:spacing w:line="240" w:lineRule="auto"/>
        <w:rPr>
          <w:rFonts w:asciiTheme="minorHAnsi" w:hAnsiTheme="minorHAnsi"/>
        </w:rPr>
      </w:pPr>
      <w:r>
        <w:rPr>
          <w:rFonts w:asciiTheme="minorHAnsi" w:hAnsiTheme="minorHAnsi"/>
        </w:rPr>
        <w:t xml:space="preserve">Dr. </w:t>
      </w:r>
      <w:proofErr w:type="spellStart"/>
      <w:r>
        <w:rPr>
          <w:rFonts w:asciiTheme="minorHAnsi" w:hAnsiTheme="minorHAnsi"/>
        </w:rPr>
        <w:t>Tropsha</w:t>
      </w:r>
      <w:proofErr w:type="spellEnd"/>
      <w:r>
        <w:rPr>
          <w:rFonts w:asciiTheme="minorHAnsi" w:hAnsiTheme="minorHAnsi"/>
        </w:rPr>
        <w:t xml:space="preserve"> </w:t>
      </w:r>
      <w:r w:rsidR="0033117F">
        <w:rPr>
          <w:rFonts w:asciiTheme="minorHAnsi" w:hAnsiTheme="minorHAnsi"/>
        </w:rPr>
        <w:t>asked about the ligand</w:t>
      </w:r>
      <w:r w:rsidR="00AE1453">
        <w:rPr>
          <w:rFonts w:asciiTheme="minorHAnsi" w:hAnsiTheme="minorHAnsi"/>
        </w:rPr>
        <w:t>-target</w:t>
      </w:r>
      <w:r w:rsidR="0033117F">
        <w:rPr>
          <w:rFonts w:asciiTheme="minorHAnsi" w:hAnsiTheme="minorHAnsi"/>
        </w:rPr>
        <w:t xml:space="preserve"> networks</w:t>
      </w:r>
      <w:r w:rsidR="00AE1453">
        <w:rPr>
          <w:rFonts w:asciiTheme="minorHAnsi" w:hAnsiTheme="minorHAnsi"/>
        </w:rPr>
        <w:t xml:space="preserve"> and asked if DBB was involved.  Dr. Beger replied </w:t>
      </w:r>
      <w:r w:rsidR="009B26C3">
        <w:rPr>
          <w:rFonts w:asciiTheme="minorHAnsi" w:hAnsiTheme="minorHAnsi"/>
        </w:rPr>
        <w:t>that is a new approach to a long line of modeling research done within DSB</w:t>
      </w:r>
      <w:r w:rsidR="001E1390">
        <w:rPr>
          <w:rFonts w:asciiTheme="minorHAnsi" w:hAnsiTheme="minorHAnsi"/>
        </w:rPr>
        <w:t xml:space="preserve">.  </w:t>
      </w:r>
      <w:r w:rsidR="009B26C3">
        <w:rPr>
          <w:rFonts w:asciiTheme="minorHAnsi" w:hAnsiTheme="minorHAnsi"/>
        </w:rPr>
        <w:t xml:space="preserve">They are in discussion with </w:t>
      </w:r>
      <w:r w:rsidR="006D180F">
        <w:rPr>
          <w:rFonts w:asciiTheme="minorHAnsi" w:hAnsiTheme="minorHAnsi"/>
        </w:rPr>
        <w:t>CDER as to which drugs to look at</w:t>
      </w:r>
      <w:r w:rsidR="001E1390">
        <w:rPr>
          <w:rFonts w:asciiTheme="minorHAnsi" w:hAnsiTheme="minorHAnsi"/>
        </w:rPr>
        <w:t xml:space="preserve"> </w:t>
      </w:r>
      <w:proofErr w:type="gramStart"/>
      <w:r w:rsidR="001E1390">
        <w:rPr>
          <w:rFonts w:asciiTheme="minorHAnsi" w:hAnsiTheme="minorHAnsi"/>
        </w:rPr>
        <w:t>and also</w:t>
      </w:r>
      <w:proofErr w:type="gramEnd"/>
      <w:r w:rsidR="001E1390">
        <w:rPr>
          <w:rFonts w:asciiTheme="minorHAnsi" w:hAnsiTheme="minorHAnsi"/>
        </w:rPr>
        <w:t xml:space="preserve"> talking with a bioinformatics expert within the Office of New Drugs.  Dr. </w:t>
      </w:r>
      <w:proofErr w:type="spellStart"/>
      <w:r w:rsidR="0096379F">
        <w:rPr>
          <w:rFonts w:asciiTheme="minorHAnsi" w:hAnsiTheme="minorHAnsi"/>
        </w:rPr>
        <w:t>Tropsha</w:t>
      </w:r>
      <w:proofErr w:type="spellEnd"/>
      <w:r w:rsidR="00CD5C66">
        <w:rPr>
          <w:rFonts w:asciiTheme="minorHAnsi" w:hAnsiTheme="minorHAnsi"/>
        </w:rPr>
        <w:t xml:space="preserve"> asked about the clinical studies and where samples were being obtained. </w:t>
      </w:r>
      <w:r w:rsidR="002C1D0F">
        <w:rPr>
          <w:rFonts w:asciiTheme="minorHAnsi" w:hAnsiTheme="minorHAnsi"/>
        </w:rPr>
        <w:t xml:space="preserve"> </w:t>
      </w:r>
      <w:r w:rsidR="00CD5C66">
        <w:rPr>
          <w:rFonts w:asciiTheme="minorHAnsi" w:hAnsiTheme="minorHAnsi"/>
        </w:rPr>
        <w:t xml:space="preserve">Dr. Beger </w:t>
      </w:r>
      <w:r w:rsidR="00147BFC">
        <w:rPr>
          <w:rFonts w:asciiTheme="minorHAnsi" w:hAnsiTheme="minorHAnsi"/>
        </w:rPr>
        <w:t xml:space="preserve">responded that samples will be obtained at the University of Arkansas </w:t>
      </w:r>
      <w:r w:rsidR="002C1D0F">
        <w:rPr>
          <w:rFonts w:asciiTheme="minorHAnsi" w:hAnsiTheme="minorHAnsi"/>
        </w:rPr>
        <w:t xml:space="preserve">for </w:t>
      </w:r>
      <w:r w:rsidR="00147BFC">
        <w:rPr>
          <w:rFonts w:asciiTheme="minorHAnsi" w:hAnsiTheme="minorHAnsi"/>
        </w:rPr>
        <w:t>Medical S</w:t>
      </w:r>
      <w:r w:rsidR="002C1D0F">
        <w:rPr>
          <w:rFonts w:asciiTheme="minorHAnsi" w:hAnsiTheme="minorHAnsi"/>
        </w:rPr>
        <w:t>ciences</w:t>
      </w:r>
      <w:r w:rsidR="00147BFC">
        <w:rPr>
          <w:rFonts w:asciiTheme="minorHAnsi" w:hAnsiTheme="minorHAnsi"/>
        </w:rPr>
        <w:t xml:space="preserve"> and </w:t>
      </w:r>
      <w:r w:rsidR="008A5A13">
        <w:rPr>
          <w:rFonts w:asciiTheme="minorHAnsi" w:hAnsiTheme="minorHAnsi"/>
        </w:rPr>
        <w:t>t</w:t>
      </w:r>
      <w:r w:rsidR="008A5A13" w:rsidRPr="008A5A13">
        <w:rPr>
          <w:rFonts w:asciiTheme="minorHAnsi" w:hAnsiTheme="minorHAnsi"/>
        </w:rPr>
        <w:t>he University of Tennessee Health Science Center</w:t>
      </w:r>
      <w:r w:rsidR="004C3A2C">
        <w:rPr>
          <w:rFonts w:asciiTheme="minorHAnsi" w:hAnsiTheme="minorHAnsi"/>
        </w:rPr>
        <w:t xml:space="preserve"> in </w:t>
      </w:r>
      <w:r w:rsidR="004C3A2C" w:rsidRPr="004C3A2C">
        <w:rPr>
          <w:rFonts w:asciiTheme="minorHAnsi" w:hAnsiTheme="minorHAnsi"/>
        </w:rPr>
        <w:t>Memphis</w:t>
      </w:r>
      <w:r w:rsidR="0096379F">
        <w:rPr>
          <w:rFonts w:asciiTheme="minorHAnsi" w:hAnsiTheme="minorHAnsi"/>
        </w:rPr>
        <w:t xml:space="preserve">.  </w:t>
      </w:r>
      <w:r w:rsidR="00FA08F9">
        <w:rPr>
          <w:rFonts w:asciiTheme="minorHAnsi" w:hAnsiTheme="minorHAnsi"/>
        </w:rPr>
        <w:t xml:space="preserve">Dr. </w:t>
      </w:r>
      <w:proofErr w:type="spellStart"/>
      <w:r w:rsidR="008D5193">
        <w:rPr>
          <w:rFonts w:asciiTheme="minorHAnsi" w:hAnsiTheme="minorHAnsi"/>
        </w:rPr>
        <w:t>Tropsha</w:t>
      </w:r>
      <w:proofErr w:type="spellEnd"/>
      <w:r w:rsidR="00FA08F9">
        <w:rPr>
          <w:rFonts w:asciiTheme="minorHAnsi" w:hAnsiTheme="minorHAnsi"/>
        </w:rPr>
        <w:t xml:space="preserve"> asked about the eight open positions</w:t>
      </w:r>
      <w:r w:rsidR="00430348">
        <w:rPr>
          <w:rFonts w:asciiTheme="minorHAnsi" w:hAnsiTheme="minorHAnsi"/>
        </w:rPr>
        <w:t xml:space="preserve"> and Dr. Beger replied that some are </w:t>
      </w:r>
      <w:r w:rsidR="008D5193">
        <w:rPr>
          <w:rFonts w:asciiTheme="minorHAnsi" w:hAnsiTheme="minorHAnsi"/>
        </w:rPr>
        <w:t xml:space="preserve">historical </w:t>
      </w:r>
      <w:r w:rsidR="00430348">
        <w:rPr>
          <w:rFonts w:asciiTheme="minorHAnsi" w:hAnsiTheme="minorHAnsi"/>
        </w:rPr>
        <w:t xml:space="preserve">and some </w:t>
      </w:r>
      <w:r w:rsidR="00C33B96">
        <w:rPr>
          <w:rFonts w:asciiTheme="minorHAnsi" w:hAnsiTheme="minorHAnsi"/>
        </w:rPr>
        <w:t>due to</w:t>
      </w:r>
      <w:r w:rsidR="008D5193">
        <w:rPr>
          <w:rFonts w:asciiTheme="minorHAnsi" w:hAnsiTheme="minorHAnsi"/>
        </w:rPr>
        <w:t xml:space="preserve"> retirement.  </w:t>
      </w:r>
      <w:r w:rsidR="00430348">
        <w:rPr>
          <w:rFonts w:asciiTheme="minorHAnsi" w:hAnsiTheme="minorHAnsi"/>
        </w:rPr>
        <w:t xml:space="preserve">All are working to identify which areas to move into versus just replacing the person with </w:t>
      </w:r>
      <w:r w:rsidR="00E47F5E">
        <w:rPr>
          <w:rFonts w:asciiTheme="minorHAnsi" w:hAnsiTheme="minorHAnsi"/>
        </w:rPr>
        <w:t xml:space="preserve">the same expertise. </w:t>
      </w:r>
      <w:r w:rsidR="00C33B96">
        <w:rPr>
          <w:rFonts w:asciiTheme="minorHAnsi" w:hAnsiTheme="minorHAnsi"/>
        </w:rPr>
        <w:t xml:space="preserve"> </w:t>
      </w:r>
      <w:r w:rsidR="00E47F5E">
        <w:rPr>
          <w:rFonts w:asciiTheme="minorHAnsi" w:hAnsiTheme="minorHAnsi"/>
        </w:rPr>
        <w:t>Once the permanent division director is name</w:t>
      </w:r>
      <w:r w:rsidR="00714B86">
        <w:rPr>
          <w:rFonts w:asciiTheme="minorHAnsi" w:hAnsiTheme="minorHAnsi"/>
        </w:rPr>
        <w:t>d</w:t>
      </w:r>
      <w:r w:rsidR="00E47F5E">
        <w:rPr>
          <w:rFonts w:asciiTheme="minorHAnsi" w:hAnsiTheme="minorHAnsi"/>
        </w:rPr>
        <w:t>, these positions will be filled.</w:t>
      </w:r>
    </w:p>
    <w:p w14:paraId="44CBCBE0" w14:textId="139680D7" w:rsidR="00C5282C" w:rsidRPr="00C317CE" w:rsidRDefault="00C5282C" w:rsidP="00E47F5E">
      <w:pPr>
        <w:pStyle w:val="ListParagraph"/>
        <w:spacing w:line="240" w:lineRule="auto"/>
        <w:rPr>
          <w:rFonts w:asciiTheme="minorHAnsi" w:hAnsiTheme="minorHAnsi"/>
        </w:rPr>
      </w:pPr>
    </w:p>
    <w:p w14:paraId="2C95A672" w14:textId="52ECA8AC" w:rsidR="00034BF6" w:rsidRPr="00432DCA" w:rsidRDefault="00206CC3" w:rsidP="00C5282C">
      <w:pPr>
        <w:spacing w:line="240" w:lineRule="auto"/>
        <w:rPr>
          <w:rFonts w:asciiTheme="minorHAnsi" w:hAnsiTheme="minorHAnsi"/>
          <w:b/>
          <w:bCs/>
          <w:color w:val="FF0000"/>
        </w:rPr>
      </w:pPr>
      <w:r w:rsidRPr="00432DCA">
        <w:rPr>
          <w:rFonts w:asciiTheme="minorHAnsi" w:hAnsiTheme="minorHAnsi"/>
          <w:b/>
          <w:bCs/>
          <w:color w:val="FF0000"/>
        </w:rPr>
        <w:t xml:space="preserve">Break from </w:t>
      </w:r>
      <w:r w:rsidR="00C35EEB">
        <w:rPr>
          <w:rFonts w:asciiTheme="minorHAnsi" w:hAnsiTheme="minorHAnsi"/>
          <w:b/>
          <w:bCs/>
          <w:color w:val="FF0000"/>
        </w:rPr>
        <w:t>11:06</w:t>
      </w:r>
      <w:r w:rsidR="00217423" w:rsidRPr="004076D7">
        <w:rPr>
          <w:rFonts w:asciiTheme="minorHAnsi" w:hAnsiTheme="minorHAnsi"/>
          <w:b/>
          <w:bCs/>
          <w:color w:val="FF0000"/>
        </w:rPr>
        <w:t>–</w:t>
      </w:r>
      <w:r w:rsidR="00852CB1">
        <w:rPr>
          <w:rFonts w:asciiTheme="minorHAnsi" w:hAnsiTheme="minorHAnsi"/>
          <w:b/>
          <w:bCs/>
          <w:color w:val="FF0000"/>
        </w:rPr>
        <w:t>11:35</w:t>
      </w:r>
      <w:r w:rsidRPr="00432DCA">
        <w:rPr>
          <w:rFonts w:asciiTheme="minorHAnsi" w:hAnsiTheme="minorHAnsi"/>
          <w:b/>
          <w:bCs/>
          <w:color w:val="FF0000"/>
        </w:rPr>
        <w:t xml:space="preserve"> </w:t>
      </w:r>
      <w:r w:rsidR="004076D7">
        <w:rPr>
          <w:rFonts w:asciiTheme="minorHAnsi" w:hAnsiTheme="minorHAnsi"/>
          <w:b/>
          <w:bCs/>
          <w:color w:val="FF0000"/>
        </w:rPr>
        <w:t>a</w:t>
      </w:r>
      <w:r w:rsidR="00DC3323">
        <w:rPr>
          <w:rFonts w:asciiTheme="minorHAnsi" w:hAnsiTheme="minorHAnsi"/>
          <w:b/>
          <w:bCs/>
          <w:color w:val="FF0000"/>
        </w:rPr>
        <w:t>m</w:t>
      </w:r>
      <w:r w:rsidR="00217423">
        <w:rPr>
          <w:rFonts w:asciiTheme="minorHAnsi" w:hAnsiTheme="minorHAnsi"/>
          <w:b/>
          <w:bCs/>
          <w:color w:val="FF0000"/>
        </w:rPr>
        <w:t xml:space="preserve"> Eastern time</w:t>
      </w:r>
    </w:p>
    <w:p w14:paraId="5FA4F168" w14:textId="69B9887D" w:rsidR="00980966" w:rsidRDefault="00980966" w:rsidP="00261B1C">
      <w:pPr>
        <w:spacing w:line="240" w:lineRule="auto"/>
        <w:rPr>
          <w:rFonts w:asciiTheme="minorHAnsi" w:hAnsiTheme="minorHAnsi"/>
        </w:rPr>
      </w:pPr>
      <w:r>
        <w:rPr>
          <w:rFonts w:asciiTheme="minorHAnsi" w:hAnsiTheme="minorHAnsi"/>
        </w:rPr>
        <w:t>Discussion of NCTR Research by SAB members</w:t>
      </w:r>
    </w:p>
    <w:p w14:paraId="3806E8FF" w14:textId="10F36729" w:rsidR="00AF6A3A" w:rsidRDefault="003276BD" w:rsidP="00261B1C">
      <w:pPr>
        <w:spacing w:line="240" w:lineRule="auto"/>
        <w:rPr>
          <w:rFonts w:asciiTheme="minorHAnsi" w:hAnsiTheme="minorHAnsi"/>
        </w:rPr>
      </w:pPr>
      <w:r>
        <w:rPr>
          <w:rFonts w:asciiTheme="minorHAnsi" w:hAnsiTheme="minorHAnsi"/>
        </w:rPr>
        <w:t xml:space="preserve">Dr. Aschner </w:t>
      </w:r>
      <w:r w:rsidR="00EB760F">
        <w:rPr>
          <w:rFonts w:asciiTheme="minorHAnsi" w:hAnsiTheme="minorHAnsi"/>
        </w:rPr>
        <w:t xml:space="preserve">thanked the </w:t>
      </w:r>
      <w:r w:rsidR="00583587">
        <w:rPr>
          <w:rFonts w:asciiTheme="minorHAnsi" w:hAnsiTheme="minorHAnsi"/>
        </w:rPr>
        <w:t xml:space="preserve">leadership of </w:t>
      </w:r>
      <w:r w:rsidR="00EB760F">
        <w:rPr>
          <w:rFonts w:asciiTheme="minorHAnsi" w:hAnsiTheme="minorHAnsi"/>
        </w:rPr>
        <w:t>NCTR</w:t>
      </w:r>
      <w:r w:rsidR="00335270">
        <w:rPr>
          <w:rFonts w:asciiTheme="minorHAnsi" w:hAnsiTheme="minorHAnsi"/>
        </w:rPr>
        <w:t xml:space="preserve"> and felt there are l</w:t>
      </w:r>
      <w:r w:rsidR="00583587">
        <w:rPr>
          <w:rFonts w:asciiTheme="minorHAnsi" w:hAnsiTheme="minorHAnsi"/>
        </w:rPr>
        <w:t xml:space="preserve">ots of exciting things ongoing. </w:t>
      </w:r>
      <w:r w:rsidR="00A04FD3">
        <w:rPr>
          <w:rFonts w:asciiTheme="minorHAnsi" w:hAnsiTheme="minorHAnsi"/>
        </w:rPr>
        <w:t xml:space="preserve"> </w:t>
      </w:r>
      <w:r w:rsidR="00335270">
        <w:rPr>
          <w:rFonts w:asciiTheme="minorHAnsi" w:hAnsiTheme="minorHAnsi"/>
        </w:rPr>
        <w:t>NCTR is</w:t>
      </w:r>
      <w:r w:rsidR="00583587">
        <w:rPr>
          <w:rFonts w:asciiTheme="minorHAnsi" w:hAnsiTheme="minorHAnsi"/>
        </w:rPr>
        <w:t xml:space="preserve"> consistently increasing their collaborative research</w:t>
      </w:r>
      <w:r w:rsidR="00335270">
        <w:rPr>
          <w:rFonts w:asciiTheme="minorHAnsi" w:hAnsiTheme="minorHAnsi"/>
        </w:rPr>
        <w:t xml:space="preserve"> and </w:t>
      </w:r>
      <w:r w:rsidR="00FC392F">
        <w:rPr>
          <w:rFonts w:asciiTheme="minorHAnsi" w:hAnsiTheme="minorHAnsi"/>
        </w:rPr>
        <w:t xml:space="preserve">has </w:t>
      </w:r>
      <w:r w:rsidR="00E12EBA">
        <w:rPr>
          <w:rFonts w:asciiTheme="minorHAnsi" w:hAnsiTheme="minorHAnsi"/>
        </w:rPr>
        <w:t xml:space="preserve">excellent scientists and equipment. </w:t>
      </w:r>
      <w:r w:rsidR="00B1310F">
        <w:rPr>
          <w:rFonts w:asciiTheme="minorHAnsi" w:hAnsiTheme="minorHAnsi"/>
        </w:rPr>
        <w:t xml:space="preserve">Research </w:t>
      </w:r>
      <w:r w:rsidR="00490355">
        <w:rPr>
          <w:rFonts w:asciiTheme="minorHAnsi" w:hAnsiTheme="minorHAnsi"/>
        </w:rPr>
        <w:t xml:space="preserve">quality is </w:t>
      </w:r>
      <w:r w:rsidR="006E05E7">
        <w:rPr>
          <w:rFonts w:asciiTheme="minorHAnsi" w:hAnsiTheme="minorHAnsi"/>
        </w:rPr>
        <w:t>outstanding,</w:t>
      </w:r>
      <w:r w:rsidR="00E12EBA">
        <w:rPr>
          <w:rFonts w:asciiTheme="minorHAnsi" w:hAnsiTheme="minorHAnsi"/>
        </w:rPr>
        <w:t xml:space="preserve"> </w:t>
      </w:r>
      <w:r w:rsidR="00490355">
        <w:rPr>
          <w:rFonts w:asciiTheme="minorHAnsi" w:hAnsiTheme="minorHAnsi"/>
        </w:rPr>
        <w:t>and they publish their results</w:t>
      </w:r>
      <w:r w:rsidR="00551179">
        <w:rPr>
          <w:rFonts w:asciiTheme="minorHAnsi" w:hAnsiTheme="minorHAnsi"/>
        </w:rPr>
        <w:t xml:space="preserve"> in peer</w:t>
      </w:r>
      <w:r w:rsidR="00A04FD3">
        <w:rPr>
          <w:rFonts w:asciiTheme="minorHAnsi" w:hAnsiTheme="minorHAnsi"/>
        </w:rPr>
        <w:t>-</w:t>
      </w:r>
      <w:r w:rsidR="00551179">
        <w:rPr>
          <w:rFonts w:asciiTheme="minorHAnsi" w:hAnsiTheme="minorHAnsi"/>
        </w:rPr>
        <w:t>revie</w:t>
      </w:r>
      <w:r w:rsidR="00490355">
        <w:rPr>
          <w:rFonts w:asciiTheme="minorHAnsi" w:hAnsiTheme="minorHAnsi"/>
        </w:rPr>
        <w:t>w</w:t>
      </w:r>
      <w:r w:rsidR="00551179">
        <w:rPr>
          <w:rFonts w:asciiTheme="minorHAnsi" w:hAnsiTheme="minorHAnsi"/>
        </w:rPr>
        <w:t xml:space="preserve">ed journals.  Much of </w:t>
      </w:r>
      <w:r w:rsidR="00A1347E">
        <w:rPr>
          <w:rFonts w:asciiTheme="minorHAnsi" w:hAnsiTheme="minorHAnsi"/>
        </w:rPr>
        <w:t>this work</w:t>
      </w:r>
      <w:r w:rsidR="00551179">
        <w:rPr>
          <w:rFonts w:asciiTheme="minorHAnsi" w:hAnsiTheme="minorHAnsi"/>
        </w:rPr>
        <w:t xml:space="preserve"> is driven by FDA directives. </w:t>
      </w:r>
      <w:r w:rsidR="00A04FD3">
        <w:rPr>
          <w:rFonts w:asciiTheme="minorHAnsi" w:hAnsiTheme="minorHAnsi"/>
        </w:rPr>
        <w:t xml:space="preserve"> </w:t>
      </w:r>
      <w:r w:rsidR="00A1347E">
        <w:rPr>
          <w:rFonts w:asciiTheme="minorHAnsi" w:hAnsiTheme="minorHAnsi"/>
        </w:rPr>
        <w:t>However, it is not good to re-invent</w:t>
      </w:r>
      <w:r w:rsidR="00551179">
        <w:rPr>
          <w:rFonts w:asciiTheme="minorHAnsi" w:hAnsiTheme="minorHAnsi"/>
        </w:rPr>
        <w:t xml:space="preserve"> the wheel. </w:t>
      </w:r>
      <w:r w:rsidR="00A1347E">
        <w:rPr>
          <w:rFonts w:asciiTheme="minorHAnsi" w:hAnsiTheme="minorHAnsi"/>
        </w:rPr>
        <w:t xml:space="preserve"> NCTR should </w:t>
      </w:r>
      <w:r w:rsidR="00551179">
        <w:rPr>
          <w:rFonts w:asciiTheme="minorHAnsi" w:hAnsiTheme="minorHAnsi"/>
        </w:rPr>
        <w:t>reach out to other federal agencies</w:t>
      </w:r>
      <w:r w:rsidR="00C54448">
        <w:rPr>
          <w:rFonts w:asciiTheme="minorHAnsi" w:hAnsiTheme="minorHAnsi"/>
        </w:rPr>
        <w:t xml:space="preserve"> to learn about other </w:t>
      </w:r>
      <w:r w:rsidR="00A1347E">
        <w:rPr>
          <w:rFonts w:asciiTheme="minorHAnsi" w:hAnsiTheme="minorHAnsi"/>
        </w:rPr>
        <w:t>technologies</w:t>
      </w:r>
      <w:r w:rsidR="00C54448">
        <w:rPr>
          <w:rFonts w:asciiTheme="minorHAnsi" w:hAnsiTheme="minorHAnsi"/>
        </w:rPr>
        <w:t xml:space="preserve"> and </w:t>
      </w:r>
      <w:r w:rsidR="00A1347E">
        <w:rPr>
          <w:rFonts w:asciiTheme="minorHAnsi" w:hAnsiTheme="minorHAnsi"/>
        </w:rPr>
        <w:t>bring</w:t>
      </w:r>
      <w:r w:rsidR="00C54448">
        <w:rPr>
          <w:rFonts w:asciiTheme="minorHAnsi" w:hAnsiTheme="minorHAnsi"/>
        </w:rPr>
        <w:t xml:space="preserve"> them into NCTR.</w:t>
      </w:r>
      <w:r w:rsidR="00A1347E">
        <w:rPr>
          <w:rFonts w:asciiTheme="minorHAnsi" w:hAnsiTheme="minorHAnsi"/>
        </w:rPr>
        <w:t xml:space="preserve"> </w:t>
      </w:r>
      <w:r w:rsidR="00A04FD3">
        <w:rPr>
          <w:rFonts w:asciiTheme="minorHAnsi" w:hAnsiTheme="minorHAnsi"/>
        </w:rPr>
        <w:t xml:space="preserve"> </w:t>
      </w:r>
      <w:r w:rsidR="00A1347E">
        <w:rPr>
          <w:rFonts w:asciiTheme="minorHAnsi" w:hAnsiTheme="minorHAnsi"/>
        </w:rPr>
        <w:t>It is impossible</w:t>
      </w:r>
      <w:r w:rsidR="00C54448">
        <w:rPr>
          <w:rFonts w:asciiTheme="minorHAnsi" w:hAnsiTheme="minorHAnsi"/>
        </w:rPr>
        <w:t xml:space="preserve"> to be </w:t>
      </w:r>
      <w:r w:rsidR="00A1347E">
        <w:rPr>
          <w:rFonts w:asciiTheme="minorHAnsi" w:hAnsiTheme="minorHAnsi"/>
        </w:rPr>
        <w:t xml:space="preserve">an </w:t>
      </w:r>
      <w:r w:rsidR="00C54448">
        <w:rPr>
          <w:rFonts w:asciiTheme="minorHAnsi" w:hAnsiTheme="minorHAnsi"/>
        </w:rPr>
        <w:t xml:space="preserve">expert in everything.  </w:t>
      </w:r>
      <w:r w:rsidR="008A6AF2">
        <w:rPr>
          <w:rFonts w:asciiTheme="minorHAnsi" w:hAnsiTheme="minorHAnsi"/>
        </w:rPr>
        <w:t xml:space="preserve">How do you </w:t>
      </w:r>
      <w:r w:rsidR="006E05E7">
        <w:rPr>
          <w:rFonts w:asciiTheme="minorHAnsi" w:hAnsiTheme="minorHAnsi"/>
        </w:rPr>
        <w:t>evaluate</w:t>
      </w:r>
      <w:r w:rsidR="008A6AF2">
        <w:rPr>
          <w:rFonts w:asciiTheme="minorHAnsi" w:hAnsiTheme="minorHAnsi"/>
        </w:rPr>
        <w:t xml:space="preserve"> metrics for FTEs</w:t>
      </w:r>
      <w:r w:rsidR="006E05E7">
        <w:rPr>
          <w:rFonts w:asciiTheme="minorHAnsi" w:hAnsiTheme="minorHAnsi"/>
        </w:rPr>
        <w:t xml:space="preserve"> performance?</w:t>
      </w:r>
      <w:r w:rsidR="008A6AF2">
        <w:rPr>
          <w:rFonts w:asciiTheme="minorHAnsi" w:hAnsiTheme="minorHAnsi"/>
        </w:rPr>
        <w:t xml:space="preserve"> </w:t>
      </w:r>
      <w:r w:rsidR="00A04FD3">
        <w:rPr>
          <w:rFonts w:asciiTheme="minorHAnsi" w:hAnsiTheme="minorHAnsi"/>
        </w:rPr>
        <w:t xml:space="preserve"> </w:t>
      </w:r>
      <w:r w:rsidR="008A6AF2">
        <w:rPr>
          <w:rFonts w:asciiTheme="minorHAnsi" w:hAnsiTheme="minorHAnsi"/>
        </w:rPr>
        <w:t>How many publi</w:t>
      </w:r>
      <w:r w:rsidR="006E05E7">
        <w:rPr>
          <w:rFonts w:asciiTheme="minorHAnsi" w:hAnsiTheme="minorHAnsi"/>
        </w:rPr>
        <w:t>c</w:t>
      </w:r>
      <w:r w:rsidR="008A6AF2">
        <w:rPr>
          <w:rFonts w:asciiTheme="minorHAnsi" w:hAnsiTheme="minorHAnsi"/>
        </w:rPr>
        <w:t xml:space="preserve">ations per PI do you expect and how do you assess </w:t>
      </w:r>
      <w:r w:rsidR="006E05E7">
        <w:rPr>
          <w:rFonts w:asciiTheme="minorHAnsi" w:hAnsiTheme="minorHAnsi"/>
        </w:rPr>
        <w:t>productivity?</w:t>
      </w:r>
      <w:r w:rsidR="008A6AF2">
        <w:rPr>
          <w:rFonts w:asciiTheme="minorHAnsi" w:hAnsiTheme="minorHAnsi"/>
        </w:rPr>
        <w:t xml:space="preserve"> </w:t>
      </w:r>
      <w:r w:rsidR="00A04FD3">
        <w:rPr>
          <w:rFonts w:asciiTheme="minorHAnsi" w:hAnsiTheme="minorHAnsi"/>
        </w:rPr>
        <w:t xml:space="preserve"> </w:t>
      </w:r>
      <w:r w:rsidR="008A6AF2">
        <w:rPr>
          <w:rFonts w:asciiTheme="minorHAnsi" w:hAnsiTheme="minorHAnsi"/>
        </w:rPr>
        <w:t>Such info</w:t>
      </w:r>
      <w:r w:rsidR="006E05E7">
        <w:rPr>
          <w:rFonts w:asciiTheme="minorHAnsi" w:hAnsiTheme="minorHAnsi"/>
        </w:rPr>
        <w:t>rmation</w:t>
      </w:r>
      <w:r w:rsidR="008A6AF2">
        <w:rPr>
          <w:rFonts w:asciiTheme="minorHAnsi" w:hAnsiTheme="minorHAnsi"/>
        </w:rPr>
        <w:t xml:space="preserve"> would be helpful to </w:t>
      </w:r>
      <w:r w:rsidR="006A5DB4">
        <w:rPr>
          <w:rFonts w:asciiTheme="minorHAnsi" w:hAnsiTheme="minorHAnsi"/>
        </w:rPr>
        <w:t xml:space="preserve">the </w:t>
      </w:r>
      <w:r w:rsidR="008A6AF2">
        <w:rPr>
          <w:rFonts w:asciiTheme="minorHAnsi" w:hAnsiTheme="minorHAnsi"/>
        </w:rPr>
        <w:t xml:space="preserve">SAB.  </w:t>
      </w:r>
      <w:r w:rsidR="00BB2F95">
        <w:rPr>
          <w:rFonts w:asciiTheme="minorHAnsi" w:hAnsiTheme="minorHAnsi"/>
        </w:rPr>
        <w:t xml:space="preserve">It was disappointing that </w:t>
      </w:r>
      <w:r w:rsidR="00F11DE3">
        <w:rPr>
          <w:rFonts w:asciiTheme="minorHAnsi" w:hAnsiTheme="minorHAnsi"/>
        </w:rPr>
        <w:t>they heard little about nano</w:t>
      </w:r>
      <w:r w:rsidR="00BB2F95">
        <w:rPr>
          <w:rFonts w:asciiTheme="minorHAnsi" w:hAnsiTheme="minorHAnsi"/>
        </w:rPr>
        <w:t>toxicology</w:t>
      </w:r>
      <w:r w:rsidR="00F11DE3">
        <w:rPr>
          <w:rFonts w:asciiTheme="minorHAnsi" w:hAnsiTheme="minorHAnsi"/>
        </w:rPr>
        <w:t xml:space="preserve"> this time. </w:t>
      </w:r>
      <w:r w:rsidR="00A04FD3">
        <w:rPr>
          <w:rFonts w:asciiTheme="minorHAnsi" w:hAnsiTheme="minorHAnsi"/>
        </w:rPr>
        <w:t xml:space="preserve"> </w:t>
      </w:r>
      <w:r w:rsidR="00F11DE3">
        <w:rPr>
          <w:rFonts w:asciiTheme="minorHAnsi" w:hAnsiTheme="minorHAnsi"/>
        </w:rPr>
        <w:t>Does FDA no longer have an interest</w:t>
      </w:r>
      <w:r w:rsidR="00BB2F95">
        <w:rPr>
          <w:rFonts w:asciiTheme="minorHAnsi" w:hAnsiTheme="minorHAnsi"/>
        </w:rPr>
        <w:t>?</w:t>
      </w:r>
      <w:r w:rsidR="00F11DE3">
        <w:rPr>
          <w:rFonts w:asciiTheme="minorHAnsi" w:hAnsiTheme="minorHAnsi"/>
        </w:rPr>
        <w:t xml:space="preserve">  </w:t>
      </w:r>
      <w:r w:rsidR="007B44E0">
        <w:rPr>
          <w:rFonts w:asciiTheme="minorHAnsi" w:hAnsiTheme="minorHAnsi"/>
        </w:rPr>
        <w:t>We c</w:t>
      </w:r>
      <w:r w:rsidR="00F11DE3">
        <w:rPr>
          <w:rFonts w:asciiTheme="minorHAnsi" w:hAnsiTheme="minorHAnsi"/>
        </w:rPr>
        <w:t xml:space="preserve">ommend you on AI.  </w:t>
      </w:r>
      <w:r w:rsidR="00596BCE">
        <w:rPr>
          <w:rFonts w:asciiTheme="minorHAnsi" w:hAnsiTheme="minorHAnsi"/>
        </w:rPr>
        <w:t>You are at the forefront in the different kinds of things you are doing</w:t>
      </w:r>
      <w:r w:rsidR="0033170C">
        <w:rPr>
          <w:rFonts w:asciiTheme="minorHAnsi" w:hAnsiTheme="minorHAnsi"/>
        </w:rPr>
        <w:t xml:space="preserve"> and are w</w:t>
      </w:r>
      <w:r w:rsidR="00596BCE">
        <w:rPr>
          <w:rFonts w:asciiTheme="minorHAnsi" w:hAnsiTheme="minorHAnsi"/>
        </w:rPr>
        <w:t xml:space="preserve">ay ahead of other </w:t>
      </w:r>
      <w:r w:rsidR="0033170C">
        <w:rPr>
          <w:rFonts w:asciiTheme="minorHAnsi" w:hAnsiTheme="minorHAnsi"/>
        </w:rPr>
        <w:t>agencies</w:t>
      </w:r>
      <w:r w:rsidR="00BB2F95">
        <w:rPr>
          <w:rFonts w:asciiTheme="minorHAnsi" w:hAnsiTheme="minorHAnsi"/>
        </w:rPr>
        <w:t xml:space="preserve"> </w:t>
      </w:r>
      <w:r w:rsidR="00596BCE">
        <w:rPr>
          <w:rFonts w:asciiTheme="minorHAnsi" w:hAnsiTheme="minorHAnsi"/>
        </w:rPr>
        <w:t xml:space="preserve">and institutions.  Attrition is </w:t>
      </w:r>
      <w:r w:rsidR="00F96B6F">
        <w:rPr>
          <w:rFonts w:asciiTheme="minorHAnsi" w:hAnsiTheme="minorHAnsi"/>
        </w:rPr>
        <w:t xml:space="preserve">a </w:t>
      </w:r>
      <w:r w:rsidR="001873AE">
        <w:rPr>
          <w:rFonts w:asciiTheme="minorHAnsi" w:hAnsiTheme="minorHAnsi"/>
        </w:rPr>
        <w:t>concern,</w:t>
      </w:r>
      <w:r w:rsidR="002D77BC">
        <w:rPr>
          <w:rFonts w:asciiTheme="minorHAnsi" w:hAnsiTheme="minorHAnsi"/>
        </w:rPr>
        <w:t xml:space="preserve"> and you </w:t>
      </w:r>
      <w:r w:rsidR="00F96B6F">
        <w:rPr>
          <w:rFonts w:asciiTheme="minorHAnsi" w:hAnsiTheme="minorHAnsi"/>
        </w:rPr>
        <w:t xml:space="preserve">are under recruitment issues with foreign </w:t>
      </w:r>
      <w:r w:rsidR="002D77BC">
        <w:rPr>
          <w:rFonts w:asciiTheme="minorHAnsi" w:hAnsiTheme="minorHAnsi"/>
        </w:rPr>
        <w:t>nationals</w:t>
      </w:r>
      <w:r w:rsidR="00F96B6F">
        <w:rPr>
          <w:rFonts w:asciiTheme="minorHAnsi" w:hAnsiTheme="minorHAnsi"/>
        </w:rPr>
        <w:t xml:space="preserve">.  </w:t>
      </w:r>
      <w:r w:rsidR="00E56CA2">
        <w:rPr>
          <w:rFonts w:asciiTheme="minorHAnsi" w:hAnsiTheme="minorHAnsi"/>
        </w:rPr>
        <w:t>Leadership needs strategies</w:t>
      </w:r>
      <w:r w:rsidR="007B44E0">
        <w:rPr>
          <w:rFonts w:asciiTheme="minorHAnsi" w:hAnsiTheme="minorHAnsi"/>
        </w:rPr>
        <w:t xml:space="preserve"> on recruitment</w:t>
      </w:r>
      <w:r w:rsidR="00E56CA2">
        <w:rPr>
          <w:rFonts w:asciiTheme="minorHAnsi" w:hAnsiTheme="minorHAnsi"/>
        </w:rPr>
        <w:t xml:space="preserve">.  </w:t>
      </w:r>
      <w:r w:rsidR="00815895">
        <w:rPr>
          <w:rFonts w:asciiTheme="minorHAnsi" w:hAnsiTheme="minorHAnsi"/>
        </w:rPr>
        <w:t xml:space="preserve">Dr. Lanza </w:t>
      </w:r>
      <w:r w:rsidR="002D77BC">
        <w:rPr>
          <w:rFonts w:asciiTheme="minorHAnsi" w:hAnsiTheme="minorHAnsi"/>
        </w:rPr>
        <w:t>also expressed a concern that they heard so little about nanotoxicology since there is so much work in this area elsewhere.  He applauded the work being done in AI</w:t>
      </w:r>
      <w:r w:rsidR="006A5DB4">
        <w:rPr>
          <w:rFonts w:asciiTheme="minorHAnsi" w:hAnsiTheme="minorHAnsi"/>
        </w:rPr>
        <w:t xml:space="preserve">.  </w:t>
      </w:r>
      <w:r w:rsidR="004A22C7">
        <w:rPr>
          <w:rFonts w:asciiTheme="minorHAnsi" w:hAnsiTheme="minorHAnsi"/>
        </w:rPr>
        <w:t>A</w:t>
      </w:r>
      <w:r w:rsidR="00700DE4">
        <w:rPr>
          <w:rFonts w:asciiTheme="minorHAnsi" w:hAnsiTheme="minorHAnsi"/>
        </w:rPr>
        <w:t>s you go forward, try to generate results that you can make into metric</w:t>
      </w:r>
      <w:r w:rsidR="007B44E0">
        <w:rPr>
          <w:rFonts w:asciiTheme="minorHAnsi" w:hAnsiTheme="minorHAnsi"/>
        </w:rPr>
        <w:t>s</w:t>
      </w:r>
      <w:r w:rsidR="00700DE4">
        <w:rPr>
          <w:rFonts w:asciiTheme="minorHAnsi" w:hAnsiTheme="minorHAnsi"/>
        </w:rPr>
        <w:t xml:space="preserve"> for progress.</w:t>
      </w:r>
      <w:r w:rsidR="00815887">
        <w:rPr>
          <w:rFonts w:asciiTheme="minorHAnsi" w:hAnsiTheme="minorHAnsi"/>
        </w:rPr>
        <w:t xml:space="preserve">  Compliment you on colla</w:t>
      </w:r>
      <w:r w:rsidR="004A22C7">
        <w:rPr>
          <w:rFonts w:asciiTheme="minorHAnsi" w:hAnsiTheme="minorHAnsi"/>
        </w:rPr>
        <w:t>b</w:t>
      </w:r>
      <w:r w:rsidR="00815887">
        <w:rPr>
          <w:rFonts w:asciiTheme="minorHAnsi" w:hAnsiTheme="minorHAnsi"/>
        </w:rPr>
        <w:t>orat</w:t>
      </w:r>
      <w:r w:rsidR="004A22C7">
        <w:rPr>
          <w:rFonts w:asciiTheme="minorHAnsi" w:hAnsiTheme="minorHAnsi"/>
        </w:rPr>
        <w:t>i</w:t>
      </w:r>
      <w:r w:rsidR="00815887">
        <w:rPr>
          <w:rFonts w:asciiTheme="minorHAnsi" w:hAnsiTheme="minorHAnsi"/>
        </w:rPr>
        <w:t>on within NCTR and CDER</w:t>
      </w:r>
      <w:r w:rsidR="001A241B">
        <w:rPr>
          <w:rFonts w:asciiTheme="minorHAnsi" w:hAnsiTheme="minorHAnsi"/>
        </w:rPr>
        <w:t xml:space="preserve"> and outside academics.  Fetal toxicity work is </w:t>
      </w:r>
      <w:r w:rsidR="00A97455">
        <w:rPr>
          <w:rFonts w:asciiTheme="minorHAnsi" w:hAnsiTheme="minorHAnsi"/>
        </w:rPr>
        <w:t>particularly</w:t>
      </w:r>
      <w:r w:rsidR="001A241B">
        <w:rPr>
          <w:rFonts w:asciiTheme="minorHAnsi" w:hAnsiTheme="minorHAnsi"/>
        </w:rPr>
        <w:t xml:space="preserve"> notable </w:t>
      </w:r>
      <w:r w:rsidR="00A97455">
        <w:rPr>
          <w:rFonts w:asciiTheme="minorHAnsi" w:hAnsiTheme="minorHAnsi"/>
        </w:rPr>
        <w:t xml:space="preserve">as not much is being done in </w:t>
      </w:r>
      <w:r w:rsidR="001A241B">
        <w:rPr>
          <w:rFonts w:asciiTheme="minorHAnsi" w:hAnsiTheme="minorHAnsi"/>
        </w:rPr>
        <w:t>industry and</w:t>
      </w:r>
      <w:r w:rsidR="00A97455">
        <w:rPr>
          <w:rFonts w:asciiTheme="minorHAnsi" w:hAnsiTheme="minorHAnsi"/>
        </w:rPr>
        <w:t xml:space="preserve"> </w:t>
      </w:r>
      <w:r w:rsidR="001A241B">
        <w:rPr>
          <w:rFonts w:asciiTheme="minorHAnsi" w:hAnsiTheme="minorHAnsi"/>
        </w:rPr>
        <w:t>academi</w:t>
      </w:r>
      <w:r w:rsidR="00A97455">
        <w:rPr>
          <w:rFonts w:asciiTheme="minorHAnsi" w:hAnsiTheme="minorHAnsi"/>
        </w:rPr>
        <w:t xml:space="preserve">cs.  </w:t>
      </w:r>
      <w:proofErr w:type="gramStart"/>
      <w:r w:rsidR="002070B3">
        <w:rPr>
          <w:rFonts w:asciiTheme="minorHAnsi" w:hAnsiTheme="minorHAnsi"/>
        </w:rPr>
        <w:t>Similarly</w:t>
      </w:r>
      <w:proofErr w:type="gramEnd"/>
      <w:r w:rsidR="002070B3">
        <w:rPr>
          <w:rFonts w:asciiTheme="minorHAnsi" w:hAnsiTheme="minorHAnsi"/>
        </w:rPr>
        <w:t xml:space="preserve"> to Dr. Aschner, </w:t>
      </w:r>
      <w:r w:rsidR="00CB5667">
        <w:rPr>
          <w:rFonts w:asciiTheme="minorHAnsi" w:hAnsiTheme="minorHAnsi"/>
        </w:rPr>
        <w:t>Dr. Cosenza</w:t>
      </w:r>
      <w:r w:rsidR="002070B3">
        <w:rPr>
          <w:rFonts w:asciiTheme="minorHAnsi" w:hAnsiTheme="minorHAnsi"/>
        </w:rPr>
        <w:t xml:space="preserve"> has been on the SAB for 4 years and is again </w:t>
      </w:r>
      <w:r w:rsidR="00CB5667">
        <w:rPr>
          <w:rFonts w:asciiTheme="minorHAnsi" w:hAnsiTheme="minorHAnsi"/>
        </w:rPr>
        <w:t xml:space="preserve">impressed with </w:t>
      </w:r>
      <w:r w:rsidR="00BE1C9D">
        <w:rPr>
          <w:rFonts w:asciiTheme="minorHAnsi" w:hAnsiTheme="minorHAnsi"/>
        </w:rPr>
        <w:t xml:space="preserve">the </w:t>
      </w:r>
      <w:r w:rsidR="00CB5667">
        <w:rPr>
          <w:rFonts w:asciiTheme="minorHAnsi" w:hAnsiTheme="minorHAnsi"/>
        </w:rPr>
        <w:t xml:space="preserve">science, </w:t>
      </w:r>
      <w:r w:rsidR="00BE1C9D">
        <w:rPr>
          <w:rFonts w:asciiTheme="minorHAnsi" w:hAnsiTheme="minorHAnsi"/>
        </w:rPr>
        <w:t>presentations</w:t>
      </w:r>
      <w:r w:rsidR="00CB5667">
        <w:rPr>
          <w:rFonts w:asciiTheme="minorHAnsi" w:hAnsiTheme="minorHAnsi"/>
        </w:rPr>
        <w:t xml:space="preserve">, </w:t>
      </w:r>
      <w:r w:rsidR="001873AE">
        <w:rPr>
          <w:rFonts w:asciiTheme="minorHAnsi" w:hAnsiTheme="minorHAnsi"/>
        </w:rPr>
        <w:t>time,</w:t>
      </w:r>
      <w:r w:rsidR="00CB5667">
        <w:rPr>
          <w:rFonts w:asciiTheme="minorHAnsi" w:hAnsiTheme="minorHAnsi"/>
        </w:rPr>
        <w:t xml:space="preserve"> and effort to put together</w:t>
      </w:r>
      <w:r w:rsidR="00BE1C9D">
        <w:rPr>
          <w:rFonts w:asciiTheme="minorHAnsi" w:hAnsiTheme="minorHAnsi"/>
        </w:rPr>
        <w:t xml:space="preserve"> the mee</w:t>
      </w:r>
      <w:r w:rsidR="00907C83">
        <w:rPr>
          <w:rFonts w:asciiTheme="minorHAnsi" w:hAnsiTheme="minorHAnsi"/>
        </w:rPr>
        <w:t>t</w:t>
      </w:r>
      <w:r w:rsidR="00BE1C9D">
        <w:rPr>
          <w:rFonts w:asciiTheme="minorHAnsi" w:hAnsiTheme="minorHAnsi"/>
        </w:rPr>
        <w:t>ing</w:t>
      </w:r>
      <w:r w:rsidR="00CB5667">
        <w:rPr>
          <w:rFonts w:asciiTheme="minorHAnsi" w:hAnsiTheme="minorHAnsi"/>
        </w:rPr>
        <w:t xml:space="preserve">. </w:t>
      </w:r>
      <w:r w:rsidR="00BE1C9D">
        <w:rPr>
          <w:rFonts w:asciiTheme="minorHAnsi" w:hAnsiTheme="minorHAnsi"/>
        </w:rPr>
        <w:t xml:space="preserve"> She agreed that there is an in </w:t>
      </w:r>
      <w:r w:rsidR="00CB5667">
        <w:rPr>
          <w:rFonts w:asciiTheme="minorHAnsi" w:hAnsiTheme="minorHAnsi"/>
        </w:rPr>
        <w:t xml:space="preserve">increase </w:t>
      </w:r>
      <w:r w:rsidR="00BE1C9D">
        <w:rPr>
          <w:rFonts w:asciiTheme="minorHAnsi" w:hAnsiTheme="minorHAnsi"/>
        </w:rPr>
        <w:t xml:space="preserve">in </w:t>
      </w:r>
      <w:r w:rsidR="00CB5667">
        <w:rPr>
          <w:rFonts w:asciiTheme="minorHAnsi" w:hAnsiTheme="minorHAnsi"/>
        </w:rPr>
        <w:t>collaborations within FDA</w:t>
      </w:r>
      <w:r w:rsidR="00BE1C9D">
        <w:rPr>
          <w:rFonts w:asciiTheme="minorHAnsi" w:hAnsiTheme="minorHAnsi"/>
        </w:rPr>
        <w:t>; interaction</w:t>
      </w:r>
      <w:r w:rsidR="006024FF">
        <w:rPr>
          <w:rFonts w:asciiTheme="minorHAnsi" w:hAnsiTheme="minorHAnsi"/>
        </w:rPr>
        <w:t>s</w:t>
      </w:r>
      <w:r w:rsidR="00BE1C9D">
        <w:rPr>
          <w:rFonts w:asciiTheme="minorHAnsi" w:hAnsiTheme="minorHAnsi"/>
        </w:rPr>
        <w:t xml:space="preserve"> </w:t>
      </w:r>
      <w:r w:rsidR="00AF4117">
        <w:rPr>
          <w:rFonts w:asciiTheme="minorHAnsi" w:hAnsiTheme="minorHAnsi"/>
        </w:rPr>
        <w:t xml:space="preserve">within NCTR </w:t>
      </w:r>
      <w:proofErr w:type="gramStart"/>
      <w:r w:rsidR="00AF4117">
        <w:rPr>
          <w:rFonts w:asciiTheme="minorHAnsi" w:hAnsiTheme="minorHAnsi"/>
        </w:rPr>
        <w:t>has</w:t>
      </w:r>
      <w:proofErr w:type="gramEnd"/>
      <w:r w:rsidR="00AF4117">
        <w:rPr>
          <w:rFonts w:asciiTheme="minorHAnsi" w:hAnsiTheme="minorHAnsi"/>
        </w:rPr>
        <w:t xml:space="preserve"> improved as well.  </w:t>
      </w:r>
      <w:r w:rsidR="00BE1C9D">
        <w:rPr>
          <w:rFonts w:asciiTheme="minorHAnsi" w:hAnsiTheme="minorHAnsi"/>
        </w:rPr>
        <w:t xml:space="preserve">Recruitment and retention </w:t>
      </w:r>
      <w:proofErr w:type="gramStart"/>
      <w:r w:rsidR="00BE1C9D">
        <w:rPr>
          <w:rFonts w:asciiTheme="minorHAnsi" w:hAnsiTheme="minorHAnsi"/>
        </w:rPr>
        <w:t>is</w:t>
      </w:r>
      <w:proofErr w:type="gramEnd"/>
      <w:r w:rsidR="00BE1C9D">
        <w:rPr>
          <w:rFonts w:asciiTheme="minorHAnsi" w:hAnsiTheme="minorHAnsi"/>
        </w:rPr>
        <w:t xml:space="preserve"> a c</w:t>
      </w:r>
      <w:r w:rsidR="00AF4117">
        <w:rPr>
          <w:rFonts w:asciiTheme="minorHAnsi" w:hAnsiTheme="minorHAnsi"/>
        </w:rPr>
        <w:t xml:space="preserve">ontinual issue.  </w:t>
      </w:r>
      <w:r w:rsidR="00BE1C9D">
        <w:rPr>
          <w:rFonts w:asciiTheme="minorHAnsi" w:hAnsiTheme="minorHAnsi"/>
        </w:rPr>
        <w:t>In the past there was a suggestion to reach out to universities</w:t>
      </w:r>
      <w:r w:rsidR="00AF4117">
        <w:rPr>
          <w:rFonts w:asciiTheme="minorHAnsi" w:hAnsiTheme="minorHAnsi"/>
        </w:rPr>
        <w:t xml:space="preserve"> outside regional area to build pipeline.  </w:t>
      </w:r>
      <w:r w:rsidR="004121EA">
        <w:rPr>
          <w:rFonts w:asciiTheme="minorHAnsi" w:hAnsiTheme="minorHAnsi"/>
        </w:rPr>
        <w:t xml:space="preserve">She thinks </w:t>
      </w:r>
      <w:r w:rsidR="005D6847">
        <w:rPr>
          <w:rFonts w:asciiTheme="minorHAnsi" w:hAnsiTheme="minorHAnsi"/>
        </w:rPr>
        <w:t>practically</w:t>
      </w:r>
      <w:r w:rsidR="004121EA">
        <w:rPr>
          <w:rFonts w:asciiTheme="minorHAnsi" w:hAnsiTheme="minorHAnsi"/>
        </w:rPr>
        <w:t xml:space="preserve"> </w:t>
      </w:r>
      <w:r w:rsidR="005D6847">
        <w:rPr>
          <w:rFonts w:asciiTheme="minorHAnsi" w:hAnsiTheme="minorHAnsi"/>
        </w:rPr>
        <w:t>in</w:t>
      </w:r>
      <w:r w:rsidR="004121EA">
        <w:rPr>
          <w:rFonts w:asciiTheme="minorHAnsi" w:hAnsiTheme="minorHAnsi"/>
        </w:rPr>
        <w:t xml:space="preserve"> how </w:t>
      </w:r>
      <w:r w:rsidR="005D6847">
        <w:rPr>
          <w:rFonts w:asciiTheme="minorHAnsi" w:hAnsiTheme="minorHAnsi"/>
        </w:rPr>
        <w:t>the work</w:t>
      </w:r>
      <w:r w:rsidR="004121EA">
        <w:rPr>
          <w:rFonts w:asciiTheme="minorHAnsi" w:hAnsiTheme="minorHAnsi"/>
        </w:rPr>
        <w:t xml:space="preserve"> improves safety of drug development and biologics.  </w:t>
      </w:r>
      <w:r w:rsidR="005D6847">
        <w:rPr>
          <w:rFonts w:asciiTheme="minorHAnsi" w:hAnsiTheme="minorHAnsi"/>
        </w:rPr>
        <w:t xml:space="preserve">There is a </w:t>
      </w:r>
      <w:r w:rsidR="004121EA">
        <w:rPr>
          <w:rFonts w:asciiTheme="minorHAnsi" w:hAnsiTheme="minorHAnsi"/>
        </w:rPr>
        <w:t xml:space="preserve">balancing </w:t>
      </w:r>
      <w:r w:rsidR="005D6847">
        <w:rPr>
          <w:rFonts w:asciiTheme="minorHAnsi" w:hAnsiTheme="minorHAnsi"/>
        </w:rPr>
        <w:t>concern</w:t>
      </w:r>
      <w:r w:rsidR="004121EA">
        <w:rPr>
          <w:rFonts w:asciiTheme="minorHAnsi" w:hAnsiTheme="minorHAnsi"/>
        </w:rPr>
        <w:t xml:space="preserve"> between urgent issues such as </w:t>
      </w:r>
      <w:r w:rsidR="00FF4518">
        <w:rPr>
          <w:rFonts w:asciiTheme="minorHAnsi" w:hAnsiTheme="minorHAnsi"/>
        </w:rPr>
        <w:t>COVID</w:t>
      </w:r>
      <w:r w:rsidR="004121EA">
        <w:rPr>
          <w:rFonts w:asciiTheme="minorHAnsi" w:hAnsiTheme="minorHAnsi"/>
        </w:rPr>
        <w:t xml:space="preserve"> vs</w:t>
      </w:r>
      <w:r w:rsidR="005D702E">
        <w:rPr>
          <w:rFonts w:asciiTheme="minorHAnsi" w:hAnsiTheme="minorHAnsi"/>
        </w:rPr>
        <w:t>.</w:t>
      </w:r>
      <w:r w:rsidR="004121EA">
        <w:rPr>
          <w:rFonts w:asciiTheme="minorHAnsi" w:hAnsiTheme="minorHAnsi"/>
        </w:rPr>
        <w:t xml:space="preserve"> longer term benefit in terms </w:t>
      </w:r>
      <w:r w:rsidR="00FF4518">
        <w:rPr>
          <w:rFonts w:asciiTheme="minorHAnsi" w:hAnsiTheme="minorHAnsi"/>
        </w:rPr>
        <w:t>of</w:t>
      </w:r>
      <w:r w:rsidR="004121EA">
        <w:rPr>
          <w:rFonts w:asciiTheme="minorHAnsi" w:hAnsiTheme="minorHAnsi"/>
        </w:rPr>
        <w:t xml:space="preserve"> sa</w:t>
      </w:r>
      <w:r w:rsidR="00FF4518">
        <w:rPr>
          <w:rFonts w:asciiTheme="minorHAnsi" w:hAnsiTheme="minorHAnsi"/>
        </w:rPr>
        <w:t>f</w:t>
      </w:r>
      <w:r w:rsidR="004121EA">
        <w:rPr>
          <w:rFonts w:asciiTheme="minorHAnsi" w:hAnsiTheme="minorHAnsi"/>
        </w:rPr>
        <w:t xml:space="preserve">ety assessment.  </w:t>
      </w:r>
      <w:r w:rsidR="00FF4518">
        <w:rPr>
          <w:rFonts w:asciiTheme="minorHAnsi" w:hAnsiTheme="minorHAnsi"/>
        </w:rPr>
        <w:t xml:space="preserve">She encouraged NCTR to focus on </w:t>
      </w:r>
      <w:r w:rsidR="00FF4518">
        <w:rPr>
          <w:rFonts w:asciiTheme="minorHAnsi" w:hAnsiTheme="minorHAnsi"/>
        </w:rPr>
        <w:lastRenderedPageBreak/>
        <w:t xml:space="preserve">alternative assays </w:t>
      </w:r>
      <w:r w:rsidR="00483287">
        <w:rPr>
          <w:rFonts w:asciiTheme="minorHAnsi" w:hAnsiTheme="minorHAnsi"/>
        </w:rPr>
        <w:t xml:space="preserve">for animal </w:t>
      </w:r>
      <w:r w:rsidR="00FF4518">
        <w:rPr>
          <w:rFonts w:asciiTheme="minorHAnsi" w:hAnsiTheme="minorHAnsi"/>
        </w:rPr>
        <w:t>work</w:t>
      </w:r>
      <w:r w:rsidR="00483287">
        <w:rPr>
          <w:rFonts w:asciiTheme="minorHAnsi" w:hAnsiTheme="minorHAnsi"/>
        </w:rPr>
        <w:t xml:space="preserve">. </w:t>
      </w:r>
      <w:r w:rsidR="005D702E">
        <w:rPr>
          <w:rFonts w:asciiTheme="minorHAnsi" w:hAnsiTheme="minorHAnsi"/>
        </w:rPr>
        <w:t xml:space="preserve"> </w:t>
      </w:r>
      <w:r w:rsidR="00FF4518">
        <w:rPr>
          <w:rFonts w:asciiTheme="minorHAnsi" w:hAnsiTheme="minorHAnsi"/>
        </w:rPr>
        <w:t>It is eas</w:t>
      </w:r>
      <w:r w:rsidR="00483287">
        <w:rPr>
          <w:rFonts w:asciiTheme="minorHAnsi" w:hAnsiTheme="minorHAnsi"/>
        </w:rPr>
        <w:t xml:space="preserve">y to do </w:t>
      </w:r>
      <w:r w:rsidR="00B1495D">
        <w:rPr>
          <w:rFonts w:asciiTheme="minorHAnsi" w:hAnsiTheme="minorHAnsi"/>
        </w:rPr>
        <w:t xml:space="preserve">a </w:t>
      </w:r>
      <w:r w:rsidR="00FF4518">
        <w:rPr>
          <w:rFonts w:asciiTheme="minorHAnsi" w:hAnsiTheme="minorHAnsi"/>
        </w:rPr>
        <w:t>one</w:t>
      </w:r>
      <w:r w:rsidR="000744B6">
        <w:rPr>
          <w:rFonts w:asciiTheme="minorHAnsi" w:hAnsiTheme="minorHAnsi"/>
        </w:rPr>
        <w:t>-</w:t>
      </w:r>
      <w:r w:rsidR="00483287">
        <w:rPr>
          <w:rFonts w:asciiTheme="minorHAnsi" w:hAnsiTheme="minorHAnsi"/>
        </w:rPr>
        <w:t>month animal study</w:t>
      </w:r>
      <w:r w:rsidR="00FF4518">
        <w:rPr>
          <w:rFonts w:asciiTheme="minorHAnsi" w:hAnsiTheme="minorHAnsi"/>
        </w:rPr>
        <w:t xml:space="preserve"> so </w:t>
      </w:r>
      <w:r w:rsidR="003E39C2">
        <w:rPr>
          <w:rFonts w:asciiTheme="minorHAnsi" w:hAnsiTheme="minorHAnsi"/>
        </w:rPr>
        <w:t xml:space="preserve">there is a need to keep working on reduction in animal </w:t>
      </w:r>
      <w:r w:rsidR="00276A57">
        <w:rPr>
          <w:rFonts w:asciiTheme="minorHAnsi" w:hAnsiTheme="minorHAnsi"/>
        </w:rPr>
        <w:t>use and asked h</w:t>
      </w:r>
      <w:r w:rsidR="00483287">
        <w:rPr>
          <w:rFonts w:asciiTheme="minorHAnsi" w:hAnsiTheme="minorHAnsi"/>
        </w:rPr>
        <w:t>ow this become</w:t>
      </w:r>
      <w:r w:rsidR="002B6CB3">
        <w:rPr>
          <w:rFonts w:asciiTheme="minorHAnsi" w:hAnsiTheme="minorHAnsi"/>
        </w:rPr>
        <w:t>s</w:t>
      </w:r>
      <w:r w:rsidR="00483287">
        <w:rPr>
          <w:rFonts w:asciiTheme="minorHAnsi" w:hAnsiTheme="minorHAnsi"/>
        </w:rPr>
        <w:t xml:space="preserve"> helpful vs</w:t>
      </w:r>
      <w:r w:rsidR="000744B6">
        <w:rPr>
          <w:rFonts w:asciiTheme="minorHAnsi" w:hAnsiTheme="minorHAnsi"/>
        </w:rPr>
        <w:t>.</w:t>
      </w:r>
      <w:r w:rsidR="00483287">
        <w:rPr>
          <w:rFonts w:asciiTheme="minorHAnsi" w:hAnsiTheme="minorHAnsi"/>
        </w:rPr>
        <w:t xml:space="preserve"> </w:t>
      </w:r>
      <w:r w:rsidR="00276A57">
        <w:rPr>
          <w:rFonts w:asciiTheme="minorHAnsi" w:hAnsiTheme="minorHAnsi"/>
        </w:rPr>
        <w:t xml:space="preserve">just an </w:t>
      </w:r>
      <w:r w:rsidR="00483287">
        <w:rPr>
          <w:rFonts w:asciiTheme="minorHAnsi" w:hAnsiTheme="minorHAnsi"/>
        </w:rPr>
        <w:t>add on</w:t>
      </w:r>
      <w:r w:rsidR="007B44E0">
        <w:rPr>
          <w:rFonts w:asciiTheme="minorHAnsi" w:hAnsiTheme="minorHAnsi"/>
        </w:rPr>
        <w:t xml:space="preserve">.  </w:t>
      </w:r>
      <w:r w:rsidR="00B62112">
        <w:rPr>
          <w:rFonts w:asciiTheme="minorHAnsi" w:hAnsiTheme="minorHAnsi"/>
        </w:rPr>
        <w:t xml:space="preserve">In terms of </w:t>
      </w:r>
      <w:r w:rsidR="00B1495D">
        <w:rPr>
          <w:rFonts w:asciiTheme="minorHAnsi" w:hAnsiTheme="minorHAnsi"/>
        </w:rPr>
        <w:t>developmental reproductive toxicology</w:t>
      </w:r>
      <w:r w:rsidR="004747D3">
        <w:rPr>
          <w:rFonts w:asciiTheme="minorHAnsi" w:hAnsiTheme="minorHAnsi"/>
        </w:rPr>
        <w:t>, there was an</w:t>
      </w:r>
      <w:r w:rsidR="00B62112">
        <w:rPr>
          <w:rFonts w:asciiTheme="minorHAnsi" w:hAnsiTheme="minorHAnsi"/>
        </w:rPr>
        <w:t xml:space="preserve"> ICH 6 issue</w:t>
      </w:r>
      <w:r w:rsidR="00C0762D">
        <w:rPr>
          <w:rFonts w:asciiTheme="minorHAnsi" w:hAnsiTheme="minorHAnsi"/>
        </w:rPr>
        <w:t>d</w:t>
      </w:r>
      <w:r w:rsidR="00B62112">
        <w:rPr>
          <w:rFonts w:asciiTheme="minorHAnsi" w:hAnsiTheme="minorHAnsi"/>
        </w:rPr>
        <w:t xml:space="preserve"> last year</w:t>
      </w:r>
      <w:r w:rsidR="004747D3">
        <w:rPr>
          <w:rFonts w:asciiTheme="minorHAnsi" w:hAnsiTheme="minorHAnsi"/>
        </w:rPr>
        <w:t xml:space="preserve"> with a </w:t>
      </w:r>
      <w:r w:rsidR="00B62112">
        <w:rPr>
          <w:rFonts w:asciiTheme="minorHAnsi" w:hAnsiTheme="minorHAnsi"/>
        </w:rPr>
        <w:t>whole section of animal alternative</w:t>
      </w:r>
      <w:r w:rsidR="004747D3">
        <w:rPr>
          <w:rFonts w:asciiTheme="minorHAnsi" w:hAnsiTheme="minorHAnsi"/>
        </w:rPr>
        <w:t>s</w:t>
      </w:r>
      <w:r w:rsidR="00B62112">
        <w:rPr>
          <w:rFonts w:asciiTheme="minorHAnsi" w:hAnsiTheme="minorHAnsi"/>
        </w:rPr>
        <w:t xml:space="preserve"> </w:t>
      </w:r>
      <w:r w:rsidR="00A4137A">
        <w:rPr>
          <w:rFonts w:asciiTheme="minorHAnsi" w:hAnsiTheme="minorHAnsi"/>
        </w:rPr>
        <w:t>consideration,</w:t>
      </w:r>
      <w:r w:rsidR="004747D3">
        <w:rPr>
          <w:rFonts w:asciiTheme="minorHAnsi" w:hAnsiTheme="minorHAnsi"/>
        </w:rPr>
        <w:t xml:space="preserve"> but these do </w:t>
      </w:r>
      <w:r w:rsidR="00B62112">
        <w:rPr>
          <w:rFonts w:asciiTheme="minorHAnsi" w:hAnsiTheme="minorHAnsi"/>
        </w:rPr>
        <w:t xml:space="preserve">not replace animals.  </w:t>
      </w:r>
      <w:r w:rsidR="00516FD7">
        <w:rPr>
          <w:rFonts w:asciiTheme="minorHAnsi" w:hAnsiTheme="minorHAnsi"/>
        </w:rPr>
        <w:t xml:space="preserve">Dr. </w:t>
      </w:r>
      <w:proofErr w:type="spellStart"/>
      <w:r w:rsidR="00516FD7">
        <w:rPr>
          <w:rFonts w:asciiTheme="minorHAnsi" w:hAnsiTheme="minorHAnsi"/>
        </w:rPr>
        <w:t>Tropsha</w:t>
      </w:r>
      <w:proofErr w:type="spellEnd"/>
      <w:r w:rsidR="004747D3">
        <w:rPr>
          <w:rFonts w:asciiTheme="minorHAnsi" w:hAnsiTheme="minorHAnsi"/>
        </w:rPr>
        <w:t xml:space="preserve"> </w:t>
      </w:r>
      <w:r w:rsidR="00F255F3">
        <w:rPr>
          <w:rFonts w:asciiTheme="minorHAnsi" w:hAnsiTheme="minorHAnsi"/>
        </w:rPr>
        <w:t>state</w:t>
      </w:r>
      <w:r w:rsidR="00A4137A">
        <w:rPr>
          <w:rFonts w:asciiTheme="minorHAnsi" w:hAnsiTheme="minorHAnsi"/>
        </w:rPr>
        <w:t>d</w:t>
      </w:r>
      <w:r w:rsidR="00F255F3">
        <w:rPr>
          <w:rFonts w:asciiTheme="minorHAnsi" w:hAnsiTheme="minorHAnsi"/>
        </w:rPr>
        <w:t xml:space="preserve"> there was a lot of new science.  He is trying to understand how a project is started and terminated</w:t>
      </w:r>
      <w:r w:rsidR="00CD61EC">
        <w:rPr>
          <w:rFonts w:asciiTheme="minorHAnsi" w:hAnsiTheme="minorHAnsi"/>
        </w:rPr>
        <w:t xml:space="preserve"> and would like to learn about the criteria</w:t>
      </w:r>
      <w:r w:rsidR="00F255F3">
        <w:rPr>
          <w:rFonts w:asciiTheme="minorHAnsi" w:hAnsiTheme="minorHAnsi"/>
        </w:rPr>
        <w:t xml:space="preserve">. </w:t>
      </w:r>
      <w:r w:rsidR="00CD61EC">
        <w:rPr>
          <w:rFonts w:asciiTheme="minorHAnsi" w:hAnsiTheme="minorHAnsi"/>
        </w:rPr>
        <w:t xml:space="preserve"> </w:t>
      </w:r>
      <w:r w:rsidR="00C50397">
        <w:rPr>
          <w:rFonts w:asciiTheme="minorHAnsi" w:hAnsiTheme="minorHAnsi"/>
        </w:rPr>
        <w:t xml:space="preserve">Recruitment is </w:t>
      </w:r>
      <w:r w:rsidR="00CD61EC">
        <w:rPr>
          <w:rFonts w:asciiTheme="minorHAnsi" w:hAnsiTheme="minorHAnsi"/>
        </w:rPr>
        <w:t>a strategic concern</w:t>
      </w:r>
      <w:r w:rsidR="00C50397">
        <w:rPr>
          <w:rFonts w:asciiTheme="minorHAnsi" w:hAnsiTheme="minorHAnsi"/>
        </w:rPr>
        <w:t xml:space="preserve"> as well and would like to hear what it is. </w:t>
      </w:r>
      <w:r w:rsidR="00A4137A">
        <w:rPr>
          <w:rFonts w:asciiTheme="minorHAnsi" w:hAnsiTheme="minorHAnsi"/>
        </w:rPr>
        <w:t>There are l</w:t>
      </w:r>
      <w:r w:rsidR="00C50397">
        <w:rPr>
          <w:rFonts w:asciiTheme="minorHAnsi" w:hAnsiTheme="minorHAnsi"/>
        </w:rPr>
        <w:t>ots of collaborat</w:t>
      </w:r>
      <w:r w:rsidR="00CD61EC">
        <w:rPr>
          <w:rFonts w:asciiTheme="minorHAnsi" w:hAnsiTheme="minorHAnsi"/>
        </w:rPr>
        <w:t>i</w:t>
      </w:r>
      <w:r w:rsidR="00C50397">
        <w:rPr>
          <w:rFonts w:asciiTheme="minorHAnsi" w:hAnsiTheme="minorHAnsi"/>
        </w:rPr>
        <w:t xml:space="preserve">ons but not well articulated </w:t>
      </w:r>
      <w:r w:rsidR="00A4137A">
        <w:rPr>
          <w:rFonts w:asciiTheme="minorHAnsi" w:hAnsiTheme="minorHAnsi"/>
        </w:rPr>
        <w:t>on how</w:t>
      </w:r>
      <w:r w:rsidR="00C50397">
        <w:rPr>
          <w:rFonts w:asciiTheme="minorHAnsi" w:hAnsiTheme="minorHAnsi"/>
        </w:rPr>
        <w:t xml:space="preserve"> </w:t>
      </w:r>
      <w:r w:rsidR="007D7488">
        <w:rPr>
          <w:rFonts w:asciiTheme="minorHAnsi" w:hAnsiTheme="minorHAnsi"/>
        </w:rPr>
        <w:t xml:space="preserve">divisions work </w:t>
      </w:r>
      <w:r w:rsidR="00CD61EC">
        <w:rPr>
          <w:rFonts w:asciiTheme="minorHAnsi" w:hAnsiTheme="minorHAnsi"/>
        </w:rPr>
        <w:t>together</w:t>
      </w:r>
      <w:r w:rsidR="007D7488">
        <w:rPr>
          <w:rFonts w:asciiTheme="minorHAnsi" w:hAnsiTheme="minorHAnsi"/>
        </w:rPr>
        <w:t xml:space="preserve">. </w:t>
      </w:r>
      <w:proofErr w:type="gramStart"/>
      <w:r w:rsidR="000744B6">
        <w:rPr>
          <w:rFonts w:asciiTheme="minorHAnsi" w:hAnsiTheme="minorHAnsi"/>
        </w:rPr>
        <w:t>.</w:t>
      </w:r>
      <w:r w:rsidR="007D7488">
        <w:rPr>
          <w:rFonts w:asciiTheme="minorHAnsi" w:hAnsiTheme="minorHAnsi"/>
        </w:rPr>
        <w:t>For</w:t>
      </w:r>
      <w:proofErr w:type="gramEnd"/>
      <w:r w:rsidR="007D7488">
        <w:rPr>
          <w:rFonts w:asciiTheme="minorHAnsi" w:hAnsiTheme="minorHAnsi"/>
        </w:rPr>
        <w:t xml:space="preserve"> example, all </w:t>
      </w:r>
      <w:r w:rsidR="00CD61EC">
        <w:rPr>
          <w:rFonts w:asciiTheme="minorHAnsi" w:hAnsiTheme="minorHAnsi"/>
        </w:rPr>
        <w:t>division</w:t>
      </w:r>
      <w:r w:rsidR="00AF6A3A">
        <w:rPr>
          <w:rFonts w:asciiTheme="minorHAnsi" w:hAnsiTheme="minorHAnsi"/>
        </w:rPr>
        <w:t>s</w:t>
      </w:r>
      <w:r w:rsidR="007D7488">
        <w:rPr>
          <w:rFonts w:asciiTheme="minorHAnsi" w:hAnsiTheme="minorHAnsi"/>
        </w:rPr>
        <w:t xml:space="preserve"> do </w:t>
      </w:r>
      <w:r w:rsidR="00A4137A">
        <w:rPr>
          <w:rFonts w:asciiTheme="minorHAnsi" w:hAnsiTheme="minorHAnsi"/>
        </w:rPr>
        <w:t>COVID</w:t>
      </w:r>
      <w:r w:rsidR="007D7488">
        <w:rPr>
          <w:rFonts w:asciiTheme="minorHAnsi" w:hAnsiTheme="minorHAnsi"/>
        </w:rPr>
        <w:t xml:space="preserve"> work but </w:t>
      </w:r>
      <w:r w:rsidR="00CD61EC">
        <w:rPr>
          <w:rFonts w:asciiTheme="minorHAnsi" w:hAnsiTheme="minorHAnsi"/>
        </w:rPr>
        <w:t xml:space="preserve">were </w:t>
      </w:r>
      <w:r w:rsidR="007D7488">
        <w:rPr>
          <w:rFonts w:asciiTheme="minorHAnsi" w:hAnsiTheme="minorHAnsi"/>
        </w:rPr>
        <w:t xml:space="preserve">there cross divisional strategies for </w:t>
      </w:r>
      <w:r w:rsidR="00CD61EC">
        <w:rPr>
          <w:rFonts w:asciiTheme="minorHAnsi" w:hAnsiTheme="minorHAnsi"/>
        </w:rPr>
        <w:t>collaborations?</w:t>
      </w:r>
      <w:r w:rsidR="007D7488">
        <w:rPr>
          <w:rFonts w:asciiTheme="minorHAnsi" w:hAnsiTheme="minorHAnsi"/>
        </w:rPr>
        <w:t xml:space="preserve">  </w:t>
      </w:r>
      <w:r w:rsidR="00285CC0">
        <w:rPr>
          <w:rFonts w:asciiTheme="minorHAnsi" w:hAnsiTheme="minorHAnsi"/>
        </w:rPr>
        <w:t xml:space="preserve">The output produced by division members </w:t>
      </w:r>
      <w:r w:rsidR="00A718B4">
        <w:rPr>
          <w:rFonts w:asciiTheme="minorHAnsi" w:hAnsiTheme="minorHAnsi"/>
        </w:rPr>
        <w:t xml:space="preserve">was provided in </w:t>
      </w:r>
      <w:r w:rsidR="00285CC0">
        <w:rPr>
          <w:rFonts w:asciiTheme="minorHAnsi" w:hAnsiTheme="minorHAnsi"/>
        </w:rPr>
        <w:t xml:space="preserve">cumulative numbers. </w:t>
      </w:r>
      <w:r w:rsidR="000744B6">
        <w:rPr>
          <w:rFonts w:asciiTheme="minorHAnsi" w:hAnsiTheme="minorHAnsi"/>
        </w:rPr>
        <w:t xml:space="preserve"> </w:t>
      </w:r>
      <w:r w:rsidR="00285CC0">
        <w:rPr>
          <w:rFonts w:asciiTheme="minorHAnsi" w:hAnsiTheme="minorHAnsi"/>
        </w:rPr>
        <w:t xml:space="preserve">Not clear if there are super contributors. </w:t>
      </w:r>
      <w:r w:rsidR="000744B6">
        <w:rPr>
          <w:rFonts w:asciiTheme="minorHAnsi" w:hAnsiTheme="minorHAnsi"/>
        </w:rPr>
        <w:t xml:space="preserve"> </w:t>
      </w:r>
      <w:r w:rsidR="00285CC0">
        <w:rPr>
          <w:rFonts w:asciiTheme="minorHAnsi" w:hAnsiTheme="minorHAnsi"/>
        </w:rPr>
        <w:t>Im</w:t>
      </w:r>
      <w:r w:rsidR="003200DC">
        <w:rPr>
          <w:rFonts w:asciiTheme="minorHAnsi" w:hAnsiTheme="minorHAnsi"/>
        </w:rPr>
        <w:t>p</w:t>
      </w:r>
      <w:r w:rsidR="00285CC0">
        <w:rPr>
          <w:rFonts w:asciiTheme="minorHAnsi" w:hAnsiTheme="minorHAnsi"/>
        </w:rPr>
        <w:t>or</w:t>
      </w:r>
      <w:r w:rsidR="003200DC">
        <w:rPr>
          <w:rFonts w:asciiTheme="minorHAnsi" w:hAnsiTheme="minorHAnsi"/>
        </w:rPr>
        <w:t>t</w:t>
      </w:r>
      <w:r w:rsidR="00285CC0">
        <w:rPr>
          <w:rFonts w:asciiTheme="minorHAnsi" w:hAnsiTheme="minorHAnsi"/>
        </w:rPr>
        <w:t xml:space="preserve">ant to develop metrics of individual productivity as well as divisional productivity.  </w:t>
      </w:r>
      <w:r w:rsidR="00D370EE">
        <w:rPr>
          <w:rFonts w:asciiTheme="minorHAnsi" w:hAnsiTheme="minorHAnsi"/>
        </w:rPr>
        <w:t xml:space="preserve">Growing important </w:t>
      </w:r>
      <w:r w:rsidR="00A718B4">
        <w:rPr>
          <w:rFonts w:asciiTheme="minorHAnsi" w:hAnsiTheme="minorHAnsi"/>
        </w:rPr>
        <w:t>to increase</w:t>
      </w:r>
      <w:r w:rsidR="00D370EE">
        <w:rPr>
          <w:rFonts w:asciiTheme="minorHAnsi" w:hAnsiTheme="minorHAnsi"/>
        </w:rPr>
        <w:t xml:space="preserve"> NAMs as regulatory tools. </w:t>
      </w:r>
      <w:r w:rsidR="000744B6">
        <w:rPr>
          <w:rFonts w:asciiTheme="minorHAnsi" w:hAnsiTheme="minorHAnsi"/>
        </w:rPr>
        <w:t xml:space="preserve"> </w:t>
      </w:r>
      <w:r w:rsidR="00D370EE">
        <w:rPr>
          <w:rFonts w:asciiTheme="minorHAnsi" w:hAnsiTheme="minorHAnsi"/>
        </w:rPr>
        <w:t xml:space="preserve">A plan for implementing transition from research to use in regulation would be good to have. </w:t>
      </w:r>
      <w:r w:rsidR="000744B6">
        <w:rPr>
          <w:rFonts w:asciiTheme="minorHAnsi" w:hAnsiTheme="minorHAnsi"/>
        </w:rPr>
        <w:t xml:space="preserve"> </w:t>
      </w:r>
      <w:r w:rsidR="00D370EE">
        <w:rPr>
          <w:rFonts w:asciiTheme="minorHAnsi" w:hAnsiTheme="minorHAnsi"/>
        </w:rPr>
        <w:t xml:space="preserve">Would like to hear about it next time.  Dr. </w:t>
      </w:r>
      <w:r w:rsidR="00BF44C4">
        <w:rPr>
          <w:rFonts w:asciiTheme="minorHAnsi" w:hAnsiTheme="minorHAnsi"/>
        </w:rPr>
        <w:t>Walker</w:t>
      </w:r>
      <w:r w:rsidR="00B40250">
        <w:rPr>
          <w:rFonts w:asciiTheme="minorHAnsi" w:hAnsiTheme="minorHAnsi"/>
        </w:rPr>
        <w:t xml:space="preserve"> commented that this is first time on the </w:t>
      </w:r>
      <w:r w:rsidR="001873AE">
        <w:rPr>
          <w:rFonts w:asciiTheme="minorHAnsi" w:hAnsiTheme="minorHAnsi"/>
        </w:rPr>
        <w:t>SAB,</w:t>
      </w:r>
      <w:r w:rsidR="00B40250">
        <w:rPr>
          <w:rFonts w:asciiTheme="minorHAnsi" w:hAnsiTheme="minorHAnsi"/>
        </w:rPr>
        <w:t xml:space="preserve"> and she has a lot to learn.  Recru</w:t>
      </w:r>
      <w:r w:rsidR="00B86CAE">
        <w:rPr>
          <w:rFonts w:asciiTheme="minorHAnsi" w:hAnsiTheme="minorHAnsi"/>
        </w:rPr>
        <w:t>i</w:t>
      </w:r>
      <w:r w:rsidR="00B40250">
        <w:rPr>
          <w:rFonts w:asciiTheme="minorHAnsi" w:hAnsiTheme="minorHAnsi"/>
        </w:rPr>
        <w:t xml:space="preserve">ting is difficult as she has worked extensively on </w:t>
      </w:r>
      <w:r w:rsidR="00BF44C4">
        <w:rPr>
          <w:rFonts w:asciiTheme="minorHAnsi" w:hAnsiTheme="minorHAnsi"/>
        </w:rPr>
        <w:t xml:space="preserve">satellite campuses.  </w:t>
      </w:r>
      <w:r w:rsidR="004E425D">
        <w:rPr>
          <w:rFonts w:asciiTheme="minorHAnsi" w:hAnsiTheme="minorHAnsi"/>
        </w:rPr>
        <w:t xml:space="preserve">There is an opportunity to move into the area of single cell biology </w:t>
      </w:r>
      <w:r w:rsidR="00B77DBA">
        <w:rPr>
          <w:rFonts w:asciiTheme="minorHAnsi" w:hAnsiTheme="minorHAnsi"/>
        </w:rPr>
        <w:t>in epigenetics</w:t>
      </w:r>
      <w:r w:rsidR="00096D82">
        <w:rPr>
          <w:rFonts w:asciiTheme="minorHAnsi" w:hAnsiTheme="minorHAnsi"/>
        </w:rPr>
        <w:t xml:space="preserve"> and other areas. </w:t>
      </w:r>
      <w:r w:rsidR="00B77DBA">
        <w:rPr>
          <w:rFonts w:asciiTheme="minorHAnsi" w:hAnsiTheme="minorHAnsi"/>
        </w:rPr>
        <w:t xml:space="preserve"> One can g</w:t>
      </w:r>
      <w:r w:rsidR="00096D82">
        <w:rPr>
          <w:rFonts w:asciiTheme="minorHAnsi" w:hAnsiTheme="minorHAnsi"/>
        </w:rPr>
        <w:t xml:space="preserve">et specific insights and can do multi omics.  </w:t>
      </w:r>
      <w:r w:rsidR="00B77DBA">
        <w:rPr>
          <w:rFonts w:asciiTheme="minorHAnsi" w:hAnsiTheme="minorHAnsi"/>
        </w:rPr>
        <w:t xml:space="preserve">The Vice Chancellor </w:t>
      </w:r>
      <w:r w:rsidR="000744B6">
        <w:rPr>
          <w:rFonts w:asciiTheme="minorHAnsi" w:hAnsiTheme="minorHAnsi"/>
        </w:rPr>
        <w:t xml:space="preserve">(Shuk-Mei Ho) </w:t>
      </w:r>
      <w:r w:rsidR="005B023B">
        <w:rPr>
          <w:rFonts w:asciiTheme="minorHAnsi" w:hAnsiTheme="minorHAnsi"/>
        </w:rPr>
        <w:t>at UAMS is an expert</w:t>
      </w:r>
      <w:r w:rsidR="00B77DBA">
        <w:rPr>
          <w:rFonts w:asciiTheme="minorHAnsi" w:hAnsiTheme="minorHAnsi"/>
        </w:rPr>
        <w:t xml:space="preserve"> in epigenetics</w:t>
      </w:r>
      <w:r w:rsidR="005B023B">
        <w:rPr>
          <w:rFonts w:asciiTheme="minorHAnsi" w:hAnsiTheme="minorHAnsi"/>
        </w:rPr>
        <w:t xml:space="preserve">.  </w:t>
      </w:r>
      <w:r w:rsidR="00B77DBA">
        <w:rPr>
          <w:rFonts w:asciiTheme="minorHAnsi" w:hAnsiTheme="minorHAnsi"/>
        </w:rPr>
        <w:t>She was i</w:t>
      </w:r>
      <w:r w:rsidR="005B023B">
        <w:rPr>
          <w:rFonts w:asciiTheme="minorHAnsi" w:hAnsiTheme="minorHAnsi"/>
        </w:rPr>
        <w:t xml:space="preserve">mpressed with </w:t>
      </w:r>
      <w:r w:rsidR="00B77DBA">
        <w:rPr>
          <w:rFonts w:asciiTheme="minorHAnsi" w:hAnsiTheme="minorHAnsi"/>
        </w:rPr>
        <w:t xml:space="preserve">the </w:t>
      </w:r>
      <w:r w:rsidR="005B023B">
        <w:rPr>
          <w:rFonts w:asciiTheme="minorHAnsi" w:hAnsiTheme="minorHAnsi"/>
        </w:rPr>
        <w:t>microbiome work</w:t>
      </w:r>
      <w:r w:rsidR="00B77DBA">
        <w:rPr>
          <w:rFonts w:asciiTheme="minorHAnsi" w:hAnsiTheme="minorHAnsi"/>
        </w:rPr>
        <w:t xml:space="preserve"> as both a target and a determinant of response</w:t>
      </w:r>
      <w:r w:rsidR="005B023B">
        <w:rPr>
          <w:rFonts w:asciiTheme="minorHAnsi" w:hAnsiTheme="minorHAnsi"/>
        </w:rPr>
        <w:t xml:space="preserve">.  </w:t>
      </w:r>
      <w:r w:rsidR="008A29E9">
        <w:rPr>
          <w:rFonts w:asciiTheme="minorHAnsi" w:hAnsiTheme="minorHAnsi"/>
        </w:rPr>
        <w:t>She feels that NCTR has an opportunity, with external collabo</w:t>
      </w:r>
      <w:r w:rsidR="00B86CAE">
        <w:rPr>
          <w:rFonts w:asciiTheme="minorHAnsi" w:hAnsiTheme="minorHAnsi"/>
        </w:rPr>
        <w:t>ra</w:t>
      </w:r>
      <w:r w:rsidR="008A29E9">
        <w:rPr>
          <w:rFonts w:asciiTheme="minorHAnsi" w:hAnsiTheme="minorHAnsi"/>
        </w:rPr>
        <w:t xml:space="preserve">tors, to make </w:t>
      </w:r>
      <w:r w:rsidR="005B023B">
        <w:rPr>
          <w:rFonts w:asciiTheme="minorHAnsi" w:hAnsiTheme="minorHAnsi"/>
        </w:rPr>
        <w:t xml:space="preserve">quantum leaps.  </w:t>
      </w:r>
      <w:r w:rsidR="004A2FD9">
        <w:rPr>
          <w:rFonts w:asciiTheme="minorHAnsi" w:hAnsiTheme="minorHAnsi"/>
        </w:rPr>
        <w:t>Dr. Ganey</w:t>
      </w:r>
      <w:r w:rsidR="00B86CAE">
        <w:rPr>
          <w:rFonts w:asciiTheme="minorHAnsi" w:hAnsiTheme="minorHAnsi"/>
        </w:rPr>
        <w:t xml:space="preserve"> echoed </w:t>
      </w:r>
      <w:r w:rsidR="004A2FD9">
        <w:rPr>
          <w:rFonts w:asciiTheme="minorHAnsi" w:hAnsiTheme="minorHAnsi"/>
        </w:rPr>
        <w:t>what other</w:t>
      </w:r>
      <w:r w:rsidR="005D5B4C">
        <w:rPr>
          <w:rFonts w:asciiTheme="minorHAnsi" w:hAnsiTheme="minorHAnsi"/>
        </w:rPr>
        <w:t>s</w:t>
      </w:r>
      <w:r w:rsidR="004A2FD9">
        <w:rPr>
          <w:rFonts w:asciiTheme="minorHAnsi" w:hAnsiTheme="minorHAnsi"/>
        </w:rPr>
        <w:t xml:space="preserve"> said. </w:t>
      </w:r>
      <w:r w:rsidR="00B86CAE">
        <w:rPr>
          <w:rFonts w:asciiTheme="minorHAnsi" w:hAnsiTheme="minorHAnsi"/>
        </w:rPr>
        <w:t xml:space="preserve"> She also has been on the SAB for 4 years and is </w:t>
      </w:r>
      <w:r w:rsidR="004A2FD9">
        <w:rPr>
          <w:rFonts w:asciiTheme="minorHAnsi" w:hAnsiTheme="minorHAnsi"/>
        </w:rPr>
        <w:t xml:space="preserve">always impressed.  </w:t>
      </w:r>
      <w:r w:rsidR="00B86CAE">
        <w:rPr>
          <w:rFonts w:asciiTheme="minorHAnsi" w:hAnsiTheme="minorHAnsi"/>
        </w:rPr>
        <w:t xml:space="preserve">She has a concern about </w:t>
      </w:r>
      <w:r w:rsidR="00702E6E">
        <w:rPr>
          <w:rFonts w:asciiTheme="minorHAnsi" w:hAnsiTheme="minorHAnsi"/>
        </w:rPr>
        <w:t>AI</w:t>
      </w:r>
      <w:r w:rsidR="00B86CAE">
        <w:rPr>
          <w:rFonts w:asciiTheme="minorHAnsi" w:hAnsiTheme="minorHAnsi"/>
        </w:rPr>
        <w:t xml:space="preserve"> and whether</w:t>
      </w:r>
      <w:r w:rsidR="00DD10B4">
        <w:rPr>
          <w:rFonts w:asciiTheme="minorHAnsi" w:hAnsiTheme="minorHAnsi"/>
        </w:rPr>
        <w:t xml:space="preserve"> this i</w:t>
      </w:r>
      <w:r w:rsidR="00702E6E">
        <w:rPr>
          <w:rFonts w:asciiTheme="minorHAnsi" w:hAnsiTheme="minorHAnsi"/>
        </w:rPr>
        <w:t xml:space="preserve">mportant utility is driving development.  </w:t>
      </w:r>
      <w:r w:rsidR="00DD10B4">
        <w:rPr>
          <w:rFonts w:asciiTheme="minorHAnsi" w:hAnsiTheme="minorHAnsi"/>
        </w:rPr>
        <w:t xml:space="preserve">One needs to know </w:t>
      </w:r>
      <w:r w:rsidR="00702E6E">
        <w:rPr>
          <w:rFonts w:asciiTheme="minorHAnsi" w:hAnsiTheme="minorHAnsi"/>
        </w:rPr>
        <w:t xml:space="preserve">in advance how useful it will be.  </w:t>
      </w:r>
      <w:r w:rsidR="00DD10B4">
        <w:rPr>
          <w:rFonts w:asciiTheme="minorHAnsi" w:hAnsiTheme="minorHAnsi"/>
        </w:rPr>
        <w:t xml:space="preserve">NCTR funds </w:t>
      </w:r>
      <w:r w:rsidR="008332A6">
        <w:rPr>
          <w:rFonts w:asciiTheme="minorHAnsi" w:hAnsiTheme="minorHAnsi"/>
        </w:rPr>
        <w:t xml:space="preserve">ORISE </w:t>
      </w:r>
      <w:r w:rsidR="00DD10B4">
        <w:rPr>
          <w:rFonts w:asciiTheme="minorHAnsi" w:hAnsiTheme="minorHAnsi"/>
        </w:rPr>
        <w:t>folks</w:t>
      </w:r>
      <w:r w:rsidR="008332A6">
        <w:rPr>
          <w:rFonts w:asciiTheme="minorHAnsi" w:hAnsiTheme="minorHAnsi"/>
        </w:rPr>
        <w:t xml:space="preserve"> but </w:t>
      </w:r>
      <w:r w:rsidR="00AF6A3A">
        <w:rPr>
          <w:rFonts w:asciiTheme="minorHAnsi" w:hAnsiTheme="minorHAnsi"/>
        </w:rPr>
        <w:t xml:space="preserve">there was </w:t>
      </w:r>
      <w:r w:rsidR="008332A6">
        <w:rPr>
          <w:rFonts w:asciiTheme="minorHAnsi" w:hAnsiTheme="minorHAnsi"/>
        </w:rPr>
        <w:t xml:space="preserve">no information </w:t>
      </w:r>
      <w:r w:rsidR="00B73CEA">
        <w:rPr>
          <w:rFonts w:asciiTheme="minorHAnsi" w:hAnsiTheme="minorHAnsi"/>
        </w:rPr>
        <w:t>on</w:t>
      </w:r>
      <w:r w:rsidR="008332A6">
        <w:rPr>
          <w:rFonts w:asciiTheme="minorHAnsi" w:hAnsiTheme="minorHAnsi"/>
        </w:rPr>
        <w:t xml:space="preserve"> </w:t>
      </w:r>
      <w:r w:rsidR="00DD10B4">
        <w:rPr>
          <w:rFonts w:asciiTheme="minorHAnsi" w:hAnsiTheme="minorHAnsi"/>
        </w:rPr>
        <w:t xml:space="preserve">how successful this is </w:t>
      </w:r>
      <w:r w:rsidR="008332A6">
        <w:rPr>
          <w:rFonts w:asciiTheme="minorHAnsi" w:hAnsiTheme="minorHAnsi"/>
        </w:rPr>
        <w:t xml:space="preserve">to bring people to stay at NCTR. </w:t>
      </w:r>
      <w:r w:rsidR="00B73CEA">
        <w:rPr>
          <w:rFonts w:asciiTheme="minorHAnsi" w:hAnsiTheme="minorHAnsi"/>
        </w:rPr>
        <w:t>Are there other approaches available to you such as offering perks?</w:t>
      </w:r>
      <w:r w:rsidR="00105790">
        <w:rPr>
          <w:rFonts w:asciiTheme="minorHAnsi" w:hAnsiTheme="minorHAnsi"/>
        </w:rPr>
        <w:t xml:space="preserve">  All </w:t>
      </w:r>
      <w:r w:rsidR="00B149E0">
        <w:rPr>
          <w:rFonts w:asciiTheme="minorHAnsi" w:hAnsiTheme="minorHAnsi"/>
        </w:rPr>
        <w:t xml:space="preserve">are </w:t>
      </w:r>
      <w:r w:rsidR="00105790">
        <w:rPr>
          <w:rFonts w:asciiTheme="minorHAnsi" w:hAnsiTheme="minorHAnsi"/>
        </w:rPr>
        <w:t xml:space="preserve">doing a </w:t>
      </w:r>
      <w:r w:rsidR="00B149E0">
        <w:rPr>
          <w:rFonts w:asciiTheme="minorHAnsi" w:hAnsiTheme="minorHAnsi"/>
        </w:rPr>
        <w:t>wonderful</w:t>
      </w:r>
      <w:r w:rsidR="00105790">
        <w:rPr>
          <w:rFonts w:asciiTheme="minorHAnsi" w:hAnsiTheme="minorHAnsi"/>
        </w:rPr>
        <w:t xml:space="preserve"> job.  Dr. Sauer</w:t>
      </w:r>
      <w:r w:rsidR="00AF6A3A">
        <w:rPr>
          <w:rFonts w:asciiTheme="minorHAnsi" w:hAnsiTheme="minorHAnsi"/>
        </w:rPr>
        <w:t xml:space="preserve"> said that</w:t>
      </w:r>
      <w:r w:rsidR="00105790">
        <w:rPr>
          <w:rFonts w:asciiTheme="minorHAnsi" w:hAnsiTheme="minorHAnsi"/>
        </w:rPr>
        <w:t xml:space="preserve"> </w:t>
      </w:r>
      <w:r w:rsidR="00AC2B9E">
        <w:rPr>
          <w:rFonts w:asciiTheme="minorHAnsi" w:hAnsiTheme="minorHAnsi"/>
        </w:rPr>
        <w:t>NC</w:t>
      </w:r>
      <w:r w:rsidR="00B149E0">
        <w:rPr>
          <w:rFonts w:asciiTheme="minorHAnsi" w:hAnsiTheme="minorHAnsi"/>
        </w:rPr>
        <w:t>TR</w:t>
      </w:r>
      <w:r w:rsidR="00AC2B9E">
        <w:rPr>
          <w:rFonts w:asciiTheme="minorHAnsi" w:hAnsiTheme="minorHAnsi"/>
        </w:rPr>
        <w:t xml:space="preserve"> has faced adversity with turnover. </w:t>
      </w:r>
      <w:r w:rsidR="00B149E0">
        <w:rPr>
          <w:rFonts w:asciiTheme="minorHAnsi" w:hAnsiTheme="minorHAnsi"/>
        </w:rPr>
        <w:t xml:space="preserve"> The SAB has asked for s</w:t>
      </w:r>
      <w:r w:rsidR="00AC2B9E">
        <w:rPr>
          <w:rFonts w:asciiTheme="minorHAnsi" w:hAnsiTheme="minorHAnsi"/>
        </w:rPr>
        <w:t xml:space="preserve">imilarities between </w:t>
      </w:r>
      <w:r w:rsidR="00B149E0">
        <w:rPr>
          <w:rFonts w:asciiTheme="minorHAnsi" w:hAnsiTheme="minorHAnsi"/>
        </w:rPr>
        <w:t>prese</w:t>
      </w:r>
      <w:r w:rsidR="00EE28FA">
        <w:rPr>
          <w:rFonts w:asciiTheme="minorHAnsi" w:hAnsiTheme="minorHAnsi"/>
        </w:rPr>
        <w:t>ntations in terms of template</w:t>
      </w:r>
      <w:r w:rsidR="00B149E0">
        <w:rPr>
          <w:rFonts w:asciiTheme="minorHAnsi" w:hAnsiTheme="minorHAnsi"/>
        </w:rPr>
        <w:t xml:space="preserve"> and this was very good</w:t>
      </w:r>
      <w:r w:rsidR="00AC2B9E">
        <w:rPr>
          <w:rFonts w:asciiTheme="minorHAnsi" w:hAnsiTheme="minorHAnsi"/>
        </w:rPr>
        <w:t xml:space="preserve">.  </w:t>
      </w:r>
      <w:r w:rsidR="00EE28FA">
        <w:rPr>
          <w:rFonts w:asciiTheme="minorHAnsi" w:hAnsiTheme="minorHAnsi"/>
        </w:rPr>
        <w:t xml:space="preserve">On the issue of </w:t>
      </w:r>
      <w:r w:rsidR="00AC2B9E">
        <w:rPr>
          <w:rFonts w:asciiTheme="minorHAnsi" w:hAnsiTheme="minorHAnsi"/>
        </w:rPr>
        <w:t>NAMs</w:t>
      </w:r>
      <w:r w:rsidR="008139B9">
        <w:rPr>
          <w:rFonts w:asciiTheme="minorHAnsi" w:hAnsiTheme="minorHAnsi"/>
        </w:rPr>
        <w:t xml:space="preserve">, many groups </w:t>
      </w:r>
      <w:r w:rsidR="00B20397">
        <w:rPr>
          <w:rFonts w:asciiTheme="minorHAnsi" w:hAnsiTheme="minorHAnsi"/>
        </w:rPr>
        <w:t xml:space="preserve">(i.e., CDER, industry </w:t>
      </w:r>
      <w:r w:rsidR="001873AE">
        <w:rPr>
          <w:rFonts w:asciiTheme="minorHAnsi" w:hAnsiTheme="minorHAnsi"/>
        </w:rPr>
        <w:t>nonprofits</w:t>
      </w:r>
      <w:r w:rsidR="00B20397">
        <w:rPr>
          <w:rFonts w:asciiTheme="minorHAnsi" w:hAnsiTheme="minorHAnsi"/>
        </w:rPr>
        <w:t xml:space="preserve">) </w:t>
      </w:r>
      <w:r w:rsidR="008139B9">
        <w:rPr>
          <w:rFonts w:asciiTheme="minorHAnsi" w:hAnsiTheme="minorHAnsi"/>
        </w:rPr>
        <w:t xml:space="preserve">are doing such work. </w:t>
      </w:r>
      <w:r w:rsidR="00EB7698">
        <w:rPr>
          <w:rFonts w:asciiTheme="minorHAnsi" w:hAnsiTheme="minorHAnsi"/>
        </w:rPr>
        <w:t xml:space="preserve"> </w:t>
      </w:r>
      <w:r w:rsidR="00AC2B9E">
        <w:rPr>
          <w:rFonts w:asciiTheme="minorHAnsi" w:hAnsiTheme="minorHAnsi"/>
        </w:rPr>
        <w:t xml:space="preserve">Does NCTR present an opportunity to show </w:t>
      </w:r>
      <w:r w:rsidR="008139B9">
        <w:rPr>
          <w:rFonts w:asciiTheme="minorHAnsi" w:hAnsiTheme="minorHAnsi"/>
        </w:rPr>
        <w:t>leadership</w:t>
      </w:r>
      <w:r w:rsidR="00B20397">
        <w:rPr>
          <w:rFonts w:asciiTheme="minorHAnsi" w:hAnsiTheme="minorHAnsi"/>
        </w:rPr>
        <w:t xml:space="preserve">?  </w:t>
      </w:r>
      <w:r w:rsidR="002B7BC5">
        <w:rPr>
          <w:rFonts w:asciiTheme="minorHAnsi" w:hAnsiTheme="minorHAnsi"/>
        </w:rPr>
        <w:t>First time</w:t>
      </w:r>
      <w:r w:rsidR="001A3078">
        <w:rPr>
          <w:rFonts w:asciiTheme="minorHAnsi" w:hAnsiTheme="minorHAnsi"/>
        </w:rPr>
        <w:t xml:space="preserve"> he has</w:t>
      </w:r>
      <w:r w:rsidR="002B7BC5">
        <w:rPr>
          <w:rFonts w:asciiTheme="minorHAnsi" w:hAnsiTheme="minorHAnsi"/>
        </w:rPr>
        <w:t xml:space="preserve"> heard</w:t>
      </w:r>
      <w:r w:rsidR="001A3078">
        <w:rPr>
          <w:rFonts w:asciiTheme="minorHAnsi" w:hAnsiTheme="minorHAnsi"/>
        </w:rPr>
        <w:t xml:space="preserve"> NCTR using the</w:t>
      </w:r>
      <w:r w:rsidR="002B7BC5">
        <w:rPr>
          <w:rFonts w:asciiTheme="minorHAnsi" w:hAnsiTheme="minorHAnsi"/>
        </w:rPr>
        <w:t xml:space="preserve"> </w:t>
      </w:r>
      <w:r w:rsidR="00EB7698">
        <w:rPr>
          <w:rFonts w:asciiTheme="minorHAnsi" w:hAnsiTheme="minorHAnsi"/>
        </w:rPr>
        <w:t>I</w:t>
      </w:r>
      <w:r w:rsidR="002B7BC5">
        <w:rPr>
          <w:rFonts w:asciiTheme="minorHAnsi" w:hAnsiTheme="minorHAnsi"/>
        </w:rPr>
        <w:t>STAND</w:t>
      </w:r>
      <w:r w:rsidR="001A3078">
        <w:rPr>
          <w:rFonts w:asciiTheme="minorHAnsi" w:hAnsiTheme="minorHAnsi"/>
        </w:rPr>
        <w:t xml:space="preserve"> process</w:t>
      </w:r>
      <w:r w:rsidR="002B7BC5">
        <w:rPr>
          <w:rFonts w:asciiTheme="minorHAnsi" w:hAnsiTheme="minorHAnsi"/>
        </w:rPr>
        <w:t xml:space="preserve">. </w:t>
      </w:r>
      <w:r w:rsidR="0068709C">
        <w:rPr>
          <w:rFonts w:asciiTheme="minorHAnsi" w:hAnsiTheme="minorHAnsi"/>
        </w:rPr>
        <w:t xml:space="preserve"> </w:t>
      </w:r>
      <w:r w:rsidR="002B7BC5">
        <w:rPr>
          <w:rFonts w:asciiTheme="minorHAnsi" w:hAnsiTheme="minorHAnsi"/>
        </w:rPr>
        <w:t xml:space="preserve">These are FDA </w:t>
      </w:r>
      <w:r w:rsidR="000A3CA2">
        <w:rPr>
          <w:rFonts w:asciiTheme="minorHAnsi" w:hAnsiTheme="minorHAnsi"/>
        </w:rPr>
        <w:t>opportunities</w:t>
      </w:r>
      <w:r w:rsidR="002B7BC5">
        <w:rPr>
          <w:rFonts w:asciiTheme="minorHAnsi" w:hAnsiTheme="minorHAnsi"/>
        </w:rPr>
        <w:t xml:space="preserve"> to codify NCTR tools</w:t>
      </w:r>
      <w:r w:rsidR="00A759D8">
        <w:rPr>
          <w:rFonts w:asciiTheme="minorHAnsi" w:hAnsiTheme="minorHAnsi"/>
        </w:rPr>
        <w:t>; it is h</w:t>
      </w:r>
      <w:r w:rsidR="002B7BC5">
        <w:rPr>
          <w:rFonts w:asciiTheme="minorHAnsi" w:hAnsiTheme="minorHAnsi"/>
        </w:rPr>
        <w:t>ard and takes a long time</w:t>
      </w:r>
      <w:r w:rsidR="00816F6C">
        <w:rPr>
          <w:rFonts w:asciiTheme="minorHAnsi" w:hAnsiTheme="minorHAnsi"/>
        </w:rPr>
        <w:t xml:space="preserve"> but important</w:t>
      </w:r>
      <w:r w:rsidR="00A759D8">
        <w:rPr>
          <w:rFonts w:asciiTheme="minorHAnsi" w:hAnsiTheme="minorHAnsi"/>
        </w:rPr>
        <w:t xml:space="preserve"> as it</w:t>
      </w:r>
      <w:r w:rsidR="00816F6C">
        <w:rPr>
          <w:rFonts w:asciiTheme="minorHAnsi" w:hAnsiTheme="minorHAnsi"/>
        </w:rPr>
        <w:t xml:space="preserve"> bring tools forward.  Dr. Ramos</w:t>
      </w:r>
      <w:r w:rsidR="00A759D8">
        <w:rPr>
          <w:rFonts w:asciiTheme="minorHAnsi" w:hAnsiTheme="minorHAnsi"/>
        </w:rPr>
        <w:t xml:space="preserve"> was pleased to see progress continues to be made and there has </w:t>
      </w:r>
      <w:r w:rsidR="00F30FBC">
        <w:rPr>
          <w:rFonts w:asciiTheme="minorHAnsi" w:hAnsiTheme="minorHAnsi"/>
        </w:rPr>
        <w:t>been</w:t>
      </w:r>
      <w:r w:rsidR="00A759D8">
        <w:rPr>
          <w:rFonts w:asciiTheme="minorHAnsi" w:hAnsiTheme="minorHAnsi"/>
        </w:rPr>
        <w:t xml:space="preserve"> a</w:t>
      </w:r>
      <w:r w:rsidR="00F30FBC">
        <w:rPr>
          <w:rFonts w:asciiTheme="minorHAnsi" w:hAnsiTheme="minorHAnsi"/>
        </w:rPr>
        <w:t xml:space="preserve"> maturation of science</w:t>
      </w:r>
      <w:r w:rsidR="00A202A0">
        <w:rPr>
          <w:rFonts w:asciiTheme="minorHAnsi" w:hAnsiTheme="minorHAnsi"/>
        </w:rPr>
        <w:t xml:space="preserve"> being</w:t>
      </w:r>
      <w:r w:rsidR="00F30FBC">
        <w:rPr>
          <w:rFonts w:asciiTheme="minorHAnsi" w:hAnsiTheme="minorHAnsi"/>
        </w:rPr>
        <w:t xml:space="preserve"> portray</w:t>
      </w:r>
      <w:r w:rsidR="0068709C">
        <w:rPr>
          <w:rFonts w:asciiTheme="minorHAnsi" w:hAnsiTheme="minorHAnsi"/>
        </w:rPr>
        <w:t>ed</w:t>
      </w:r>
      <w:r w:rsidR="00F30FBC">
        <w:rPr>
          <w:rFonts w:asciiTheme="minorHAnsi" w:hAnsiTheme="minorHAnsi"/>
        </w:rPr>
        <w:t xml:space="preserve"> and studies conceptualized.  Effo</w:t>
      </w:r>
      <w:r w:rsidR="00A202A0">
        <w:rPr>
          <w:rFonts w:asciiTheme="minorHAnsi" w:hAnsiTheme="minorHAnsi"/>
        </w:rPr>
        <w:t>r</w:t>
      </w:r>
      <w:r w:rsidR="00F30FBC">
        <w:rPr>
          <w:rFonts w:asciiTheme="minorHAnsi" w:hAnsiTheme="minorHAnsi"/>
        </w:rPr>
        <w:t>ts</w:t>
      </w:r>
      <w:r w:rsidR="00AF6A3A">
        <w:rPr>
          <w:rFonts w:asciiTheme="minorHAnsi" w:hAnsiTheme="minorHAnsi"/>
        </w:rPr>
        <w:t xml:space="preserve"> have been</w:t>
      </w:r>
      <w:r w:rsidR="00F30FBC">
        <w:rPr>
          <w:rFonts w:asciiTheme="minorHAnsi" w:hAnsiTheme="minorHAnsi"/>
        </w:rPr>
        <w:t xml:space="preserve"> made to highlight </w:t>
      </w:r>
      <w:r w:rsidR="00A202A0">
        <w:rPr>
          <w:rFonts w:asciiTheme="minorHAnsi" w:hAnsiTheme="minorHAnsi"/>
        </w:rPr>
        <w:t>interactions across divisions</w:t>
      </w:r>
      <w:r w:rsidR="00F30FBC">
        <w:rPr>
          <w:rFonts w:asciiTheme="minorHAnsi" w:hAnsiTheme="minorHAnsi"/>
        </w:rPr>
        <w:t xml:space="preserve"> and centers.  </w:t>
      </w:r>
      <w:r w:rsidR="00821EF8">
        <w:rPr>
          <w:rFonts w:asciiTheme="minorHAnsi" w:hAnsiTheme="minorHAnsi"/>
        </w:rPr>
        <w:t xml:space="preserve">He provided advice on their </w:t>
      </w:r>
      <w:r w:rsidR="0056007E">
        <w:rPr>
          <w:rFonts w:asciiTheme="minorHAnsi" w:hAnsiTheme="minorHAnsi"/>
        </w:rPr>
        <w:t xml:space="preserve">regulatory </w:t>
      </w:r>
      <w:r w:rsidR="00821EF8">
        <w:rPr>
          <w:rFonts w:asciiTheme="minorHAnsi" w:hAnsiTheme="minorHAnsi"/>
        </w:rPr>
        <w:t>responsibilities</w:t>
      </w:r>
      <w:r w:rsidR="0056007E">
        <w:rPr>
          <w:rFonts w:asciiTheme="minorHAnsi" w:hAnsiTheme="minorHAnsi"/>
        </w:rPr>
        <w:t xml:space="preserve"> and state of the art </w:t>
      </w:r>
      <w:r w:rsidR="00821EF8">
        <w:rPr>
          <w:rFonts w:asciiTheme="minorHAnsi" w:hAnsiTheme="minorHAnsi"/>
        </w:rPr>
        <w:t xml:space="preserve">of their </w:t>
      </w:r>
      <w:r w:rsidR="0056007E">
        <w:rPr>
          <w:rFonts w:asciiTheme="minorHAnsi" w:hAnsiTheme="minorHAnsi"/>
        </w:rPr>
        <w:t>science investment and</w:t>
      </w:r>
      <w:r w:rsidR="00821EF8">
        <w:rPr>
          <w:rFonts w:asciiTheme="minorHAnsi" w:hAnsiTheme="minorHAnsi"/>
        </w:rPr>
        <w:t xml:space="preserve"> </w:t>
      </w:r>
      <w:r w:rsidR="00DA37AF">
        <w:rPr>
          <w:rFonts w:asciiTheme="minorHAnsi" w:hAnsiTheme="minorHAnsi"/>
        </w:rPr>
        <w:t>activities</w:t>
      </w:r>
      <w:r w:rsidR="0056007E">
        <w:rPr>
          <w:rFonts w:asciiTheme="minorHAnsi" w:hAnsiTheme="minorHAnsi"/>
        </w:rPr>
        <w:t xml:space="preserve">. </w:t>
      </w:r>
      <w:r w:rsidR="00427EFA">
        <w:rPr>
          <w:rFonts w:asciiTheme="minorHAnsi" w:hAnsiTheme="minorHAnsi"/>
        </w:rPr>
        <w:t xml:space="preserve"> </w:t>
      </w:r>
      <w:r w:rsidR="0056007E">
        <w:rPr>
          <w:rFonts w:asciiTheme="minorHAnsi" w:hAnsiTheme="minorHAnsi"/>
        </w:rPr>
        <w:t xml:space="preserve">NCTR needs to balance these equations. </w:t>
      </w:r>
      <w:r w:rsidR="00AF6A3A">
        <w:rPr>
          <w:rFonts w:asciiTheme="minorHAnsi" w:hAnsiTheme="minorHAnsi"/>
        </w:rPr>
        <w:t xml:space="preserve"> Dr. Ramos e</w:t>
      </w:r>
      <w:r w:rsidR="0056007E">
        <w:rPr>
          <w:rFonts w:asciiTheme="minorHAnsi" w:hAnsiTheme="minorHAnsi"/>
        </w:rPr>
        <w:t>ncou</w:t>
      </w:r>
      <w:r w:rsidR="00821EF8">
        <w:rPr>
          <w:rFonts w:asciiTheme="minorHAnsi" w:hAnsiTheme="minorHAnsi"/>
        </w:rPr>
        <w:t>r</w:t>
      </w:r>
      <w:r w:rsidR="0056007E">
        <w:rPr>
          <w:rFonts w:asciiTheme="minorHAnsi" w:hAnsiTheme="minorHAnsi"/>
        </w:rPr>
        <w:t>age</w:t>
      </w:r>
      <w:r w:rsidR="00AF6A3A">
        <w:rPr>
          <w:rFonts w:asciiTheme="minorHAnsi" w:hAnsiTheme="minorHAnsi"/>
        </w:rPr>
        <w:t>d</w:t>
      </w:r>
      <w:r w:rsidR="0056007E">
        <w:rPr>
          <w:rFonts w:asciiTheme="minorHAnsi" w:hAnsiTheme="minorHAnsi"/>
        </w:rPr>
        <w:t xml:space="preserve"> NCTR to look for </w:t>
      </w:r>
      <w:r w:rsidR="00DA37AF">
        <w:rPr>
          <w:rFonts w:asciiTheme="minorHAnsi" w:hAnsiTheme="minorHAnsi"/>
        </w:rPr>
        <w:t>opportunities</w:t>
      </w:r>
      <w:r w:rsidR="00821EF8">
        <w:rPr>
          <w:rFonts w:asciiTheme="minorHAnsi" w:hAnsiTheme="minorHAnsi"/>
        </w:rPr>
        <w:t xml:space="preserve"> </w:t>
      </w:r>
      <w:r w:rsidR="0056007E">
        <w:rPr>
          <w:rFonts w:asciiTheme="minorHAnsi" w:hAnsiTheme="minorHAnsi"/>
        </w:rPr>
        <w:t xml:space="preserve">to grow the </w:t>
      </w:r>
      <w:r w:rsidR="00821EF8">
        <w:rPr>
          <w:rFonts w:asciiTheme="minorHAnsi" w:hAnsiTheme="minorHAnsi"/>
        </w:rPr>
        <w:t>portfolio</w:t>
      </w:r>
      <w:r w:rsidR="0056007E">
        <w:rPr>
          <w:rFonts w:asciiTheme="minorHAnsi" w:hAnsiTheme="minorHAnsi"/>
        </w:rPr>
        <w:t xml:space="preserve"> of </w:t>
      </w:r>
      <w:r w:rsidR="00821EF8">
        <w:rPr>
          <w:rFonts w:asciiTheme="minorHAnsi" w:hAnsiTheme="minorHAnsi"/>
        </w:rPr>
        <w:t>regulatory science</w:t>
      </w:r>
      <w:r w:rsidR="0056007E">
        <w:rPr>
          <w:rFonts w:asciiTheme="minorHAnsi" w:hAnsiTheme="minorHAnsi"/>
        </w:rPr>
        <w:t xml:space="preserve"> applications and rely on </w:t>
      </w:r>
      <w:r w:rsidR="00821EF8">
        <w:rPr>
          <w:rFonts w:asciiTheme="minorHAnsi" w:hAnsiTheme="minorHAnsi"/>
        </w:rPr>
        <w:t>innovation</w:t>
      </w:r>
      <w:r w:rsidR="00B836BA">
        <w:rPr>
          <w:rFonts w:asciiTheme="minorHAnsi" w:hAnsiTheme="minorHAnsi"/>
        </w:rPr>
        <w:t xml:space="preserve"> and technology investment as exempli</w:t>
      </w:r>
      <w:r w:rsidR="00821EF8">
        <w:rPr>
          <w:rFonts w:asciiTheme="minorHAnsi" w:hAnsiTheme="minorHAnsi"/>
        </w:rPr>
        <w:t>fi</w:t>
      </w:r>
      <w:r w:rsidR="00B836BA">
        <w:rPr>
          <w:rFonts w:asciiTheme="minorHAnsi" w:hAnsiTheme="minorHAnsi"/>
        </w:rPr>
        <w:t xml:space="preserve">ed in some of the </w:t>
      </w:r>
      <w:r w:rsidR="00BD01A1">
        <w:rPr>
          <w:rFonts w:asciiTheme="minorHAnsi" w:hAnsiTheme="minorHAnsi"/>
        </w:rPr>
        <w:t>talks</w:t>
      </w:r>
      <w:r w:rsidR="00DB74A2">
        <w:rPr>
          <w:rFonts w:asciiTheme="minorHAnsi" w:hAnsiTheme="minorHAnsi"/>
        </w:rPr>
        <w:t>.</w:t>
      </w:r>
      <w:r w:rsidR="00B836BA">
        <w:rPr>
          <w:rFonts w:asciiTheme="minorHAnsi" w:hAnsiTheme="minorHAnsi"/>
        </w:rPr>
        <w:t xml:space="preserve"> </w:t>
      </w:r>
      <w:r w:rsidR="00427EFA">
        <w:rPr>
          <w:rFonts w:asciiTheme="minorHAnsi" w:hAnsiTheme="minorHAnsi"/>
        </w:rPr>
        <w:t xml:space="preserve"> </w:t>
      </w:r>
      <w:r w:rsidR="00587FA3">
        <w:rPr>
          <w:rFonts w:asciiTheme="minorHAnsi" w:hAnsiTheme="minorHAnsi"/>
        </w:rPr>
        <w:t>He is interested in reports made by NCTR to centers vs manuscripts.  Comments provided suggested there is</w:t>
      </w:r>
      <w:r w:rsidR="00DB74A2">
        <w:rPr>
          <w:rFonts w:asciiTheme="minorHAnsi" w:hAnsiTheme="minorHAnsi"/>
        </w:rPr>
        <w:t>n</w:t>
      </w:r>
      <w:r w:rsidR="00587FA3">
        <w:rPr>
          <w:rFonts w:asciiTheme="minorHAnsi" w:hAnsiTheme="minorHAnsi"/>
        </w:rPr>
        <w:t xml:space="preserve">’t a formalized </w:t>
      </w:r>
      <w:r w:rsidR="00DB74A2">
        <w:rPr>
          <w:rFonts w:asciiTheme="minorHAnsi" w:hAnsiTheme="minorHAnsi"/>
        </w:rPr>
        <w:t>mechanism</w:t>
      </w:r>
      <w:r w:rsidR="00587FA3">
        <w:rPr>
          <w:rFonts w:asciiTheme="minorHAnsi" w:hAnsiTheme="minorHAnsi"/>
        </w:rPr>
        <w:t xml:space="preserve"> of deliverables </w:t>
      </w:r>
      <w:r w:rsidR="00DB74A2">
        <w:rPr>
          <w:rFonts w:asciiTheme="minorHAnsi" w:hAnsiTheme="minorHAnsi"/>
        </w:rPr>
        <w:t>from</w:t>
      </w:r>
      <w:r w:rsidR="00587FA3">
        <w:rPr>
          <w:rFonts w:asciiTheme="minorHAnsi" w:hAnsiTheme="minorHAnsi"/>
        </w:rPr>
        <w:t xml:space="preserve"> NCTR. </w:t>
      </w:r>
      <w:r w:rsidR="00AF6A3A">
        <w:rPr>
          <w:rFonts w:asciiTheme="minorHAnsi" w:hAnsiTheme="minorHAnsi"/>
        </w:rPr>
        <w:t xml:space="preserve"> They n</w:t>
      </w:r>
      <w:r w:rsidR="00587FA3">
        <w:rPr>
          <w:rFonts w:asciiTheme="minorHAnsi" w:hAnsiTheme="minorHAnsi"/>
        </w:rPr>
        <w:t>eed to document these</w:t>
      </w:r>
      <w:r w:rsidR="00AF6A3A">
        <w:rPr>
          <w:rFonts w:asciiTheme="minorHAnsi" w:hAnsiTheme="minorHAnsi"/>
        </w:rPr>
        <w:t>; a</w:t>
      </w:r>
      <w:r w:rsidR="00C90CFA">
        <w:rPr>
          <w:rFonts w:asciiTheme="minorHAnsi" w:hAnsiTheme="minorHAnsi"/>
        </w:rPr>
        <w:t>rticulation of deliverables and what is delivered</w:t>
      </w:r>
      <w:r w:rsidR="00AF6A3A">
        <w:rPr>
          <w:rFonts w:asciiTheme="minorHAnsi" w:hAnsiTheme="minorHAnsi"/>
        </w:rPr>
        <w:t xml:space="preserve"> is important</w:t>
      </w:r>
      <w:r w:rsidR="00C90CFA">
        <w:rPr>
          <w:rFonts w:asciiTheme="minorHAnsi" w:hAnsiTheme="minorHAnsi"/>
        </w:rPr>
        <w:t xml:space="preserve">.  They did hear from the </w:t>
      </w:r>
      <w:r w:rsidR="002E595E">
        <w:rPr>
          <w:rFonts w:asciiTheme="minorHAnsi" w:hAnsiTheme="minorHAnsi"/>
        </w:rPr>
        <w:t>divisions</w:t>
      </w:r>
      <w:r w:rsidR="00C90CFA">
        <w:rPr>
          <w:rFonts w:asciiTheme="minorHAnsi" w:hAnsiTheme="minorHAnsi"/>
        </w:rPr>
        <w:t xml:space="preserve"> </w:t>
      </w:r>
      <w:r w:rsidR="002E595E">
        <w:rPr>
          <w:rFonts w:asciiTheme="minorHAnsi" w:hAnsiTheme="minorHAnsi"/>
        </w:rPr>
        <w:t>about</w:t>
      </w:r>
      <w:r w:rsidR="00C90CFA">
        <w:rPr>
          <w:rFonts w:asciiTheme="minorHAnsi" w:hAnsiTheme="minorHAnsi"/>
        </w:rPr>
        <w:t xml:space="preserve"> </w:t>
      </w:r>
      <w:r w:rsidR="00667558">
        <w:rPr>
          <w:rFonts w:asciiTheme="minorHAnsi" w:hAnsiTheme="minorHAnsi"/>
        </w:rPr>
        <w:t>papers,</w:t>
      </w:r>
      <w:r w:rsidR="00C90CFA">
        <w:rPr>
          <w:rFonts w:asciiTheme="minorHAnsi" w:hAnsiTheme="minorHAnsi"/>
        </w:rPr>
        <w:t xml:space="preserve"> but some clarity should be </w:t>
      </w:r>
      <w:r w:rsidR="00B2655F">
        <w:rPr>
          <w:rFonts w:asciiTheme="minorHAnsi" w:hAnsiTheme="minorHAnsi"/>
        </w:rPr>
        <w:t>adjudicated</w:t>
      </w:r>
      <w:r w:rsidR="00C90CFA">
        <w:rPr>
          <w:rFonts w:asciiTheme="minorHAnsi" w:hAnsiTheme="minorHAnsi"/>
        </w:rPr>
        <w:t xml:space="preserve"> to each </w:t>
      </w:r>
      <w:r w:rsidR="00667558">
        <w:rPr>
          <w:rFonts w:asciiTheme="minorHAnsi" w:hAnsiTheme="minorHAnsi"/>
        </w:rPr>
        <w:t>project,</w:t>
      </w:r>
      <w:r w:rsidR="00C90CFA">
        <w:rPr>
          <w:rFonts w:asciiTheme="minorHAnsi" w:hAnsiTheme="minorHAnsi"/>
        </w:rPr>
        <w:t xml:space="preserve"> so </w:t>
      </w:r>
      <w:r w:rsidR="00352AA7">
        <w:rPr>
          <w:rFonts w:asciiTheme="minorHAnsi" w:hAnsiTheme="minorHAnsi"/>
        </w:rPr>
        <w:t>you</w:t>
      </w:r>
      <w:r w:rsidR="00C90CFA">
        <w:rPr>
          <w:rFonts w:asciiTheme="minorHAnsi" w:hAnsiTheme="minorHAnsi"/>
        </w:rPr>
        <w:t xml:space="preserve"> </w:t>
      </w:r>
      <w:r w:rsidR="00667558">
        <w:rPr>
          <w:rFonts w:asciiTheme="minorHAnsi" w:hAnsiTheme="minorHAnsi"/>
        </w:rPr>
        <w:t>know</w:t>
      </w:r>
      <w:r w:rsidR="00C90CFA">
        <w:rPr>
          <w:rFonts w:asciiTheme="minorHAnsi" w:hAnsiTheme="minorHAnsi"/>
        </w:rPr>
        <w:t xml:space="preserve"> what </w:t>
      </w:r>
      <w:r w:rsidR="00352AA7">
        <w:rPr>
          <w:rFonts w:asciiTheme="minorHAnsi" w:hAnsiTheme="minorHAnsi"/>
        </w:rPr>
        <w:t>they</w:t>
      </w:r>
      <w:r w:rsidR="00C90CFA">
        <w:rPr>
          <w:rFonts w:asciiTheme="minorHAnsi" w:hAnsiTheme="minorHAnsi"/>
        </w:rPr>
        <w:t xml:space="preserve"> deliver at th</w:t>
      </w:r>
      <w:r w:rsidR="00C03ECB">
        <w:rPr>
          <w:rFonts w:asciiTheme="minorHAnsi" w:hAnsiTheme="minorHAnsi"/>
        </w:rPr>
        <w:t xml:space="preserve">e </w:t>
      </w:r>
      <w:r w:rsidR="00C90CFA">
        <w:rPr>
          <w:rFonts w:asciiTheme="minorHAnsi" w:hAnsiTheme="minorHAnsi"/>
        </w:rPr>
        <w:t>end of the project</w:t>
      </w:r>
      <w:r w:rsidR="00AF6A3A">
        <w:rPr>
          <w:rFonts w:asciiTheme="minorHAnsi" w:hAnsiTheme="minorHAnsi"/>
        </w:rPr>
        <w:t xml:space="preserve"> (i.e., p</w:t>
      </w:r>
      <w:r w:rsidR="00C90CFA">
        <w:rPr>
          <w:rFonts w:asciiTheme="minorHAnsi" w:hAnsiTheme="minorHAnsi"/>
        </w:rPr>
        <w:t>aper</w:t>
      </w:r>
      <w:r w:rsidR="00AF6A3A">
        <w:rPr>
          <w:rFonts w:asciiTheme="minorHAnsi" w:hAnsiTheme="minorHAnsi"/>
        </w:rPr>
        <w:t>s</w:t>
      </w:r>
      <w:r w:rsidR="00C90CFA">
        <w:rPr>
          <w:rFonts w:asciiTheme="minorHAnsi" w:hAnsiTheme="minorHAnsi"/>
        </w:rPr>
        <w:t xml:space="preserve"> </w:t>
      </w:r>
      <w:r w:rsidR="00720563">
        <w:rPr>
          <w:rFonts w:asciiTheme="minorHAnsi" w:hAnsiTheme="minorHAnsi"/>
        </w:rPr>
        <w:t>and/</w:t>
      </w:r>
      <w:r w:rsidR="00C90CFA">
        <w:rPr>
          <w:rFonts w:asciiTheme="minorHAnsi" w:hAnsiTheme="minorHAnsi"/>
        </w:rPr>
        <w:t>or report</w:t>
      </w:r>
      <w:r w:rsidR="00AF6A3A">
        <w:rPr>
          <w:rFonts w:asciiTheme="minorHAnsi" w:hAnsiTheme="minorHAnsi"/>
        </w:rPr>
        <w:t>s)</w:t>
      </w:r>
      <w:r w:rsidR="00C90CFA">
        <w:rPr>
          <w:rFonts w:asciiTheme="minorHAnsi" w:hAnsiTheme="minorHAnsi"/>
        </w:rPr>
        <w:t>.</w:t>
      </w:r>
      <w:r w:rsidR="00720563">
        <w:rPr>
          <w:rFonts w:asciiTheme="minorHAnsi" w:hAnsiTheme="minorHAnsi"/>
        </w:rPr>
        <w:t xml:space="preserve">  </w:t>
      </w:r>
    </w:p>
    <w:p w14:paraId="3895A73D" w14:textId="0904B382" w:rsidR="00CB5667" w:rsidRDefault="00523D97" w:rsidP="00261B1C">
      <w:pPr>
        <w:spacing w:line="240" w:lineRule="auto"/>
        <w:rPr>
          <w:rFonts w:asciiTheme="minorHAnsi" w:hAnsiTheme="minorHAnsi"/>
        </w:rPr>
      </w:pPr>
      <w:r>
        <w:rPr>
          <w:rFonts w:asciiTheme="minorHAnsi" w:hAnsiTheme="minorHAnsi"/>
        </w:rPr>
        <w:t>Dr. Patterson responded</w:t>
      </w:r>
      <w:r w:rsidR="00AF6A3A">
        <w:rPr>
          <w:rFonts w:asciiTheme="minorHAnsi" w:hAnsiTheme="minorHAnsi"/>
        </w:rPr>
        <w:t xml:space="preserve"> to these comments</w:t>
      </w:r>
      <w:r>
        <w:rPr>
          <w:rFonts w:asciiTheme="minorHAnsi" w:hAnsiTheme="minorHAnsi"/>
        </w:rPr>
        <w:t xml:space="preserve">.  </w:t>
      </w:r>
      <w:r w:rsidR="0028106F">
        <w:rPr>
          <w:rFonts w:asciiTheme="minorHAnsi" w:hAnsiTheme="minorHAnsi"/>
        </w:rPr>
        <w:t xml:space="preserve">Hiring is an </w:t>
      </w:r>
      <w:r w:rsidR="00667558">
        <w:rPr>
          <w:rFonts w:asciiTheme="minorHAnsi" w:hAnsiTheme="minorHAnsi"/>
        </w:rPr>
        <w:t>issue,</w:t>
      </w:r>
      <w:r w:rsidR="007240F2">
        <w:rPr>
          <w:rFonts w:asciiTheme="minorHAnsi" w:hAnsiTheme="minorHAnsi"/>
        </w:rPr>
        <w:t xml:space="preserve"> yet it </w:t>
      </w:r>
      <w:r w:rsidR="0028106F">
        <w:rPr>
          <w:rFonts w:asciiTheme="minorHAnsi" w:hAnsiTheme="minorHAnsi"/>
        </w:rPr>
        <w:t>depends on expertise we are loo</w:t>
      </w:r>
      <w:r w:rsidR="007240F2">
        <w:rPr>
          <w:rFonts w:asciiTheme="minorHAnsi" w:hAnsiTheme="minorHAnsi"/>
        </w:rPr>
        <w:t>k</w:t>
      </w:r>
      <w:r w:rsidR="0028106F">
        <w:rPr>
          <w:rFonts w:asciiTheme="minorHAnsi" w:hAnsiTheme="minorHAnsi"/>
        </w:rPr>
        <w:t xml:space="preserve">ing for. </w:t>
      </w:r>
      <w:r w:rsidR="00427EFA">
        <w:rPr>
          <w:rFonts w:asciiTheme="minorHAnsi" w:hAnsiTheme="minorHAnsi"/>
        </w:rPr>
        <w:t xml:space="preserve"> </w:t>
      </w:r>
      <w:r w:rsidR="007240F2">
        <w:rPr>
          <w:rFonts w:asciiTheme="minorHAnsi" w:hAnsiTheme="minorHAnsi"/>
        </w:rPr>
        <w:t xml:space="preserve">It is a </w:t>
      </w:r>
      <w:r w:rsidR="00667558">
        <w:rPr>
          <w:rFonts w:asciiTheme="minorHAnsi" w:hAnsiTheme="minorHAnsi"/>
        </w:rPr>
        <w:t>sellers’ market</w:t>
      </w:r>
      <w:r w:rsidR="0028106F">
        <w:rPr>
          <w:rFonts w:asciiTheme="minorHAnsi" w:hAnsiTheme="minorHAnsi"/>
        </w:rPr>
        <w:t xml:space="preserve"> right now.  </w:t>
      </w:r>
      <w:r w:rsidR="00957C03">
        <w:rPr>
          <w:rFonts w:asciiTheme="minorHAnsi" w:hAnsiTheme="minorHAnsi"/>
        </w:rPr>
        <w:t xml:space="preserve">NCTR had the </w:t>
      </w:r>
      <w:r w:rsidR="007240F2">
        <w:rPr>
          <w:rFonts w:asciiTheme="minorHAnsi" w:hAnsiTheme="minorHAnsi"/>
        </w:rPr>
        <w:t>first</w:t>
      </w:r>
      <w:r w:rsidR="00957C03">
        <w:rPr>
          <w:rFonts w:asciiTheme="minorHAnsi" w:hAnsiTheme="minorHAnsi"/>
        </w:rPr>
        <w:t xml:space="preserve"> ORISE </w:t>
      </w:r>
      <w:r w:rsidR="007240F2">
        <w:rPr>
          <w:rFonts w:asciiTheme="minorHAnsi" w:hAnsiTheme="minorHAnsi"/>
        </w:rPr>
        <w:t>participant</w:t>
      </w:r>
      <w:r w:rsidR="00957C03">
        <w:rPr>
          <w:rFonts w:asciiTheme="minorHAnsi" w:hAnsiTheme="minorHAnsi"/>
        </w:rPr>
        <w:t xml:space="preserve"> in 80s and </w:t>
      </w:r>
      <w:r w:rsidR="00427EFA">
        <w:rPr>
          <w:rFonts w:asciiTheme="minorHAnsi" w:hAnsiTheme="minorHAnsi"/>
        </w:rPr>
        <w:t xml:space="preserve">it </w:t>
      </w:r>
      <w:r w:rsidR="00957C03">
        <w:rPr>
          <w:rFonts w:asciiTheme="minorHAnsi" w:hAnsiTheme="minorHAnsi"/>
        </w:rPr>
        <w:t xml:space="preserve">has been a great program.  </w:t>
      </w:r>
      <w:r w:rsidR="00C66DBE">
        <w:rPr>
          <w:rFonts w:asciiTheme="minorHAnsi" w:hAnsiTheme="minorHAnsi"/>
        </w:rPr>
        <w:t>Dr. Patterson</w:t>
      </w:r>
      <w:r w:rsidR="00AF6A3A">
        <w:rPr>
          <w:rFonts w:asciiTheme="minorHAnsi" w:hAnsiTheme="minorHAnsi"/>
        </w:rPr>
        <w:t xml:space="preserve"> himself</w:t>
      </w:r>
      <w:r w:rsidR="00957C03">
        <w:rPr>
          <w:rFonts w:asciiTheme="minorHAnsi" w:hAnsiTheme="minorHAnsi"/>
        </w:rPr>
        <w:t xml:space="preserve"> came into NCTR via </w:t>
      </w:r>
      <w:r w:rsidR="00C66DBE">
        <w:rPr>
          <w:rFonts w:asciiTheme="minorHAnsi" w:hAnsiTheme="minorHAnsi"/>
        </w:rPr>
        <w:t>ORISE</w:t>
      </w:r>
      <w:r w:rsidR="00957C03">
        <w:rPr>
          <w:rFonts w:asciiTheme="minorHAnsi" w:hAnsiTheme="minorHAnsi"/>
        </w:rPr>
        <w:t xml:space="preserve">. </w:t>
      </w:r>
      <w:r w:rsidR="00427EFA">
        <w:rPr>
          <w:rFonts w:asciiTheme="minorHAnsi" w:hAnsiTheme="minorHAnsi"/>
        </w:rPr>
        <w:t xml:space="preserve"> </w:t>
      </w:r>
      <w:r w:rsidR="00957C03">
        <w:rPr>
          <w:rFonts w:asciiTheme="minorHAnsi" w:hAnsiTheme="minorHAnsi"/>
        </w:rPr>
        <w:t xml:space="preserve">We can retain them if they have the correct expertise. </w:t>
      </w:r>
      <w:r w:rsidR="00427EFA">
        <w:rPr>
          <w:rFonts w:asciiTheme="minorHAnsi" w:hAnsiTheme="minorHAnsi"/>
        </w:rPr>
        <w:t xml:space="preserve"> </w:t>
      </w:r>
      <w:r w:rsidR="00F154DC">
        <w:rPr>
          <w:rFonts w:asciiTheme="minorHAnsi" w:hAnsiTheme="minorHAnsi"/>
        </w:rPr>
        <w:t>Th</w:t>
      </w:r>
      <w:r w:rsidR="00957C03">
        <w:rPr>
          <w:rFonts w:asciiTheme="minorHAnsi" w:hAnsiTheme="minorHAnsi"/>
        </w:rPr>
        <w:t>is is a trainee program. We have had goo</w:t>
      </w:r>
      <w:r w:rsidR="00F154DC">
        <w:rPr>
          <w:rFonts w:asciiTheme="minorHAnsi" w:hAnsiTheme="minorHAnsi"/>
        </w:rPr>
        <w:t>d</w:t>
      </w:r>
      <w:r w:rsidR="00957C03">
        <w:rPr>
          <w:rFonts w:asciiTheme="minorHAnsi" w:hAnsiTheme="minorHAnsi"/>
        </w:rPr>
        <w:t xml:space="preserve"> success at retaining them as staff fellows and then FTEs.  </w:t>
      </w:r>
      <w:r w:rsidR="00C27C76">
        <w:rPr>
          <w:rFonts w:asciiTheme="minorHAnsi" w:hAnsiTheme="minorHAnsi"/>
        </w:rPr>
        <w:t>The g</w:t>
      </w:r>
      <w:r w:rsidR="00957C03">
        <w:rPr>
          <w:rFonts w:asciiTheme="minorHAnsi" w:hAnsiTheme="minorHAnsi"/>
        </w:rPr>
        <w:t xml:space="preserve">overnment </w:t>
      </w:r>
      <w:r w:rsidR="00C27C76">
        <w:rPr>
          <w:rFonts w:asciiTheme="minorHAnsi" w:hAnsiTheme="minorHAnsi"/>
        </w:rPr>
        <w:t xml:space="preserve">is </w:t>
      </w:r>
      <w:r w:rsidR="00957C03">
        <w:rPr>
          <w:rFonts w:asciiTheme="minorHAnsi" w:hAnsiTheme="minorHAnsi"/>
        </w:rPr>
        <w:t>looking at this issue an</w:t>
      </w:r>
      <w:r w:rsidR="00F154DC">
        <w:rPr>
          <w:rFonts w:asciiTheme="minorHAnsi" w:hAnsiTheme="minorHAnsi"/>
        </w:rPr>
        <w:t xml:space="preserve">d </w:t>
      </w:r>
      <w:r w:rsidR="00957C03">
        <w:rPr>
          <w:rFonts w:asciiTheme="minorHAnsi" w:hAnsiTheme="minorHAnsi"/>
        </w:rPr>
        <w:t>trying</w:t>
      </w:r>
      <w:r w:rsidR="00F154DC">
        <w:rPr>
          <w:rFonts w:asciiTheme="minorHAnsi" w:hAnsiTheme="minorHAnsi"/>
        </w:rPr>
        <w:t xml:space="preserve"> to</w:t>
      </w:r>
      <w:r w:rsidR="00957C03">
        <w:rPr>
          <w:rFonts w:asciiTheme="minorHAnsi" w:hAnsiTheme="minorHAnsi"/>
        </w:rPr>
        <w:t xml:space="preserve"> convert some of </w:t>
      </w:r>
      <w:r w:rsidR="00AF6A3A">
        <w:rPr>
          <w:rFonts w:asciiTheme="minorHAnsi" w:hAnsiTheme="minorHAnsi"/>
        </w:rPr>
        <w:t>those with</w:t>
      </w:r>
      <w:r w:rsidR="00957C03">
        <w:rPr>
          <w:rFonts w:asciiTheme="minorHAnsi" w:hAnsiTheme="minorHAnsi"/>
        </w:rPr>
        <w:t xml:space="preserve"> valuable expertise with direct hiring.  </w:t>
      </w:r>
      <w:r w:rsidR="00AF6A3A">
        <w:rPr>
          <w:rFonts w:asciiTheme="minorHAnsi" w:hAnsiTheme="minorHAnsi"/>
        </w:rPr>
        <w:t>We h</w:t>
      </w:r>
      <w:r w:rsidR="000877AC">
        <w:rPr>
          <w:rFonts w:asciiTheme="minorHAnsi" w:hAnsiTheme="minorHAnsi"/>
        </w:rPr>
        <w:t>a</w:t>
      </w:r>
      <w:r w:rsidR="0059549F">
        <w:rPr>
          <w:rFonts w:asciiTheme="minorHAnsi" w:hAnsiTheme="minorHAnsi"/>
        </w:rPr>
        <w:t xml:space="preserve">ve been talking about </w:t>
      </w:r>
      <w:r w:rsidR="000877AC">
        <w:rPr>
          <w:rFonts w:asciiTheme="minorHAnsi" w:hAnsiTheme="minorHAnsi"/>
        </w:rPr>
        <w:t>succession</w:t>
      </w:r>
      <w:r w:rsidR="008566CA">
        <w:rPr>
          <w:rFonts w:asciiTheme="minorHAnsi" w:hAnsiTheme="minorHAnsi"/>
        </w:rPr>
        <w:t xml:space="preserve"> planning for years.  When yo</w:t>
      </w:r>
      <w:r w:rsidR="000877AC">
        <w:rPr>
          <w:rFonts w:asciiTheme="minorHAnsi" w:hAnsiTheme="minorHAnsi"/>
        </w:rPr>
        <w:t>u</w:t>
      </w:r>
      <w:r w:rsidR="008566CA">
        <w:rPr>
          <w:rFonts w:asciiTheme="minorHAnsi" w:hAnsiTheme="minorHAnsi"/>
        </w:rPr>
        <w:t xml:space="preserve"> have multiple director </w:t>
      </w:r>
      <w:r w:rsidR="000A7093">
        <w:rPr>
          <w:rFonts w:asciiTheme="minorHAnsi" w:hAnsiTheme="minorHAnsi"/>
        </w:rPr>
        <w:t>positions</w:t>
      </w:r>
      <w:r w:rsidR="008566CA">
        <w:rPr>
          <w:rFonts w:asciiTheme="minorHAnsi" w:hAnsiTheme="minorHAnsi"/>
        </w:rPr>
        <w:t xml:space="preserve"> open,</w:t>
      </w:r>
      <w:r w:rsidR="000A7093">
        <w:rPr>
          <w:rFonts w:asciiTheme="minorHAnsi" w:hAnsiTheme="minorHAnsi"/>
        </w:rPr>
        <w:t xml:space="preserve"> it is difficult </w:t>
      </w:r>
      <w:r w:rsidR="008566CA">
        <w:rPr>
          <w:rFonts w:asciiTheme="minorHAnsi" w:hAnsiTheme="minorHAnsi"/>
        </w:rPr>
        <w:t>to get al</w:t>
      </w:r>
      <w:r w:rsidR="009166EF">
        <w:rPr>
          <w:rFonts w:asciiTheme="minorHAnsi" w:hAnsiTheme="minorHAnsi"/>
        </w:rPr>
        <w:t>l</w:t>
      </w:r>
      <w:r w:rsidR="008566CA">
        <w:rPr>
          <w:rFonts w:asciiTheme="minorHAnsi" w:hAnsiTheme="minorHAnsi"/>
        </w:rPr>
        <w:t xml:space="preserve"> on board</w:t>
      </w:r>
      <w:r w:rsidR="00AF6A3A">
        <w:rPr>
          <w:rFonts w:asciiTheme="minorHAnsi" w:hAnsiTheme="minorHAnsi"/>
        </w:rPr>
        <w:t xml:space="preserve"> immediately</w:t>
      </w:r>
      <w:r w:rsidR="00C27C76">
        <w:rPr>
          <w:rFonts w:asciiTheme="minorHAnsi" w:hAnsiTheme="minorHAnsi"/>
        </w:rPr>
        <w:t>.</w:t>
      </w:r>
      <w:r w:rsidR="008566CA">
        <w:rPr>
          <w:rFonts w:asciiTheme="minorHAnsi" w:hAnsiTheme="minorHAnsi"/>
        </w:rPr>
        <w:t xml:space="preserve">  Nano</w:t>
      </w:r>
      <w:r w:rsidR="000A7093">
        <w:rPr>
          <w:rFonts w:asciiTheme="minorHAnsi" w:hAnsiTheme="minorHAnsi"/>
        </w:rPr>
        <w:t>toxicology is still here and going</w:t>
      </w:r>
      <w:r w:rsidR="008566CA">
        <w:rPr>
          <w:rFonts w:asciiTheme="minorHAnsi" w:hAnsiTheme="minorHAnsi"/>
        </w:rPr>
        <w:t xml:space="preserve"> strong. </w:t>
      </w:r>
      <w:r w:rsidR="000A7093">
        <w:rPr>
          <w:rFonts w:asciiTheme="minorHAnsi" w:hAnsiTheme="minorHAnsi"/>
        </w:rPr>
        <w:t xml:space="preserve"> Anil Patri, the head, is on the n</w:t>
      </w:r>
      <w:r w:rsidR="008566CA">
        <w:rPr>
          <w:rFonts w:asciiTheme="minorHAnsi" w:hAnsiTheme="minorHAnsi"/>
        </w:rPr>
        <w:t xml:space="preserve">ational </w:t>
      </w:r>
      <w:r w:rsidR="00FA0A10">
        <w:rPr>
          <w:rFonts w:asciiTheme="minorHAnsi" w:hAnsiTheme="minorHAnsi"/>
        </w:rPr>
        <w:t>nanotoxicology</w:t>
      </w:r>
      <w:r w:rsidR="008566CA">
        <w:rPr>
          <w:rFonts w:asciiTheme="minorHAnsi" w:hAnsiTheme="minorHAnsi"/>
        </w:rPr>
        <w:t xml:space="preserve"> initiative. </w:t>
      </w:r>
      <w:r w:rsidR="00C27C76">
        <w:rPr>
          <w:rFonts w:asciiTheme="minorHAnsi" w:hAnsiTheme="minorHAnsi"/>
        </w:rPr>
        <w:t xml:space="preserve"> </w:t>
      </w:r>
      <w:r w:rsidR="00FA0A10">
        <w:rPr>
          <w:rFonts w:asciiTheme="minorHAnsi" w:hAnsiTheme="minorHAnsi"/>
        </w:rPr>
        <w:t xml:space="preserve">They have published 3 standards </w:t>
      </w:r>
      <w:r w:rsidR="008566CA">
        <w:rPr>
          <w:rFonts w:asciiTheme="minorHAnsi" w:hAnsiTheme="minorHAnsi"/>
        </w:rPr>
        <w:t xml:space="preserve">this year. </w:t>
      </w:r>
      <w:r w:rsidR="00FA0A10">
        <w:rPr>
          <w:rFonts w:asciiTheme="minorHAnsi" w:hAnsiTheme="minorHAnsi"/>
        </w:rPr>
        <w:t xml:space="preserve">They </w:t>
      </w:r>
      <w:r w:rsidR="008566CA">
        <w:rPr>
          <w:rFonts w:asciiTheme="minorHAnsi" w:hAnsiTheme="minorHAnsi"/>
        </w:rPr>
        <w:t xml:space="preserve">have </w:t>
      </w:r>
      <w:r w:rsidR="00387EE0">
        <w:rPr>
          <w:rFonts w:asciiTheme="minorHAnsi" w:hAnsiTheme="minorHAnsi"/>
        </w:rPr>
        <w:t xml:space="preserve">received </w:t>
      </w:r>
      <w:r w:rsidR="008566CA">
        <w:rPr>
          <w:rFonts w:asciiTheme="minorHAnsi" w:hAnsiTheme="minorHAnsi"/>
        </w:rPr>
        <w:t>fund</w:t>
      </w:r>
      <w:r w:rsidR="00387EE0">
        <w:rPr>
          <w:rFonts w:asciiTheme="minorHAnsi" w:hAnsiTheme="minorHAnsi"/>
        </w:rPr>
        <w:t>ing</w:t>
      </w:r>
      <w:r w:rsidR="008566CA">
        <w:rPr>
          <w:rFonts w:asciiTheme="minorHAnsi" w:hAnsiTheme="minorHAnsi"/>
        </w:rPr>
        <w:t xml:space="preserve"> for multiple studies.  </w:t>
      </w:r>
      <w:r w:rsidR="00387EE0">
        <w:rPr>
          <w:rFonts w:asciiTheme="minorHAnsi" w:hAnsiTheme="minorHAnsi"/>
        </w:rPr>
        <w:t>Dr. Patri</w:t>
      </w:r>
      <w:r w:rsidR="00AF6A3A">
        <w:rPr>
          <w:rFonts w:asciiTheme="minorHAnsi" w:hAnsiTheme="minorHAnsi"/>
        </w:rPr>
        <w:t xml:space="preserve"> is l</w:t>
      </w:r>
      <w:r w:rsidR="00BD3C28">
        <w:rPr>
          <w:rFonts w:asciiTheme="minorHAnsi" w:hAnsiTheme="minorHAnsi"/>
        </w:rPr>
        <w:t xml:space="preserve">ooking for </w:t>
      </w:r>
      <w:r w:rsidR="00AF6A3A">
        <w:rPr>
          <w:rFonts w:asciiTheme="minorHAnsi" w:hAnsiTheme="minorHAnsi"/>
        </w:rPr>
        <w:lastRenderedPageBreak/>
        <w:t xml:space="preserve">individuals with </w:t>
      </w:r>
      <w:r w:rsidR="00BD3C28">
        <w:rPr>
          <w:rFonts w:asciiTheme="minorHAnsi" w:hAnsiTheme="minorHAnsi"/>
        </w:rPr>
        <w:t>expertise</w:t>
      </w:r>
      <w:r w:rsidR="00AF6A3A">
        <w:rPr>
          <w:rFonts w:asciiTheme="minorHAnsi" w:hAnsiTheme="minorHAnsi"/>
        </w:rPr>
        <w:t xml:space="preserve"> and has</w:t>
      </w:r>
      <w:r w:rsidR="00BD3C28">
        <w:rPr>
          <w:rFonts w:asciiTheme="minorHAnsi" w:hAnsiTheme="minorHAnsi"/>
        </w:rPr>
        <w:t xml:space="preserve"> been trying to hire </w:t>
      </w:r>
      <w:r w:rsidR="00387EE0">
        <w:rPr>
          <w:rFonts w:asciiTheme="minorHAnsi" w:hAnsiTheme="minorHAnsi"/>
        </w:rPr>
        <w:t xml:space="preserve">a </w:t>
      </w:r>
      <w:r w:rsidR="00BD3C28">
        <w:rPr>
          <w:rFonts w:asciiTheme="minorHAnsi" w:hAnsiTheme="minorHAnsi"/>
        </w:rPr>
        <w:t>deputy for 2 years.</w:t>
      </w:r>
      <w:r w:rsidR="00AF6A3A">
        <w:rPr>
          <w:rFonts w:asciiTheme="minorHAnsi" w:hAnsiTheme="minorHAnsi"/>
        </w:rPr>
        <w:t xml:space="preserve">  The work on </w:t>
      </w:r>
      <w:proofErr w:type="gramStart"/>
      <w:r w:rsidR="00AF6A3A">
        <w:rPr>
          <w:rFonts w:asciiTheme="minorHAnsi" w:hAnsiTheme="minorHAnsi"/>
        </w:rPr>
        <w:t xml:space="preserve">nanotoxicology </w:t>
      </w:r>
      <w:r w:rsidR="00FA0A10">
        <w:rPr>
          <w:rFonts w:asciiTheme="minorHAnsi" w:hAnsiTheme="minorHAnsi"/>
        </w:rPr>
        <w:t xml:space="preserve"> has</w:t>
      </w:r>
      <w:proofErr w:type="gramEnd"/>
      <w:r w:rsidR="00FA0A10">
        <w:rPr>
          <w:rFonts w:asciiTheme="minorHAnsi" w:hAnsiTheme="minorHAnsi"/>
        </w:rPr>
        <w:t xml:space="preserve"> not been presented recently as is not under a division</w:t>
      </w:r>
      <w:r w:rsidR="00342FA6">
        <w:rPr>
          <w:rFonts w:asciiTheme="minorHAnsi" w:hAnsiTheme="minorHAnsi"/>
        </w:rPr>
        <w:t xml:space="preserve">.  </w:t>
      </w:r>
      <w:r w:rsidR="00FA0A10">
        <w:rPr>
          <w:rFonts w:asciiTheme="minorHAnsi" w:hAnsiTheme="minorHAnsi"/>
        </w:rPr>
        <w:t>As to metric</w:t>
      </w:r>
      <w:r w:rsidR="00AF6A3A">
        <w:rPr>
          <w:rFonts w:asciiTheme="minorHAnsi" w:hAnsiTheme="minorHAnsi"/>
        </w:rPr>
        <w:t>s</w:t>
      </w:r>
      <w:r w:rsidR="00FA0A10">
        <w:rPr>
          <w:rFonts w:asciiTheme="minorHAnsi" w:hAnsiTheme="minorHAnsi"/>
        </w:rPr>
        <w:t xml:space="preserve"> and deliverables, we are </w:t>
      </w:r>
      <w:r w:rsidR="00342FA6">
        <w:rPr>
          <w:rFonts w:asciiTheme="minorHAnsi" w:hAnsiTheme="minorHAnsi"/>
        </w:rPr>
        <w:t>looking at it harder</w:t>
      </w:r>
      <w:r w:rsidR="00EA2849">
        <w:rPr>
          <w:rFonts w:asciiTheme="minorHAnsi" w:hAnsiTheme="minorHAnsi"/>
        </w:rPr>
        <w:t xml:space="preserve">. </w:t>
      </w:r>
      <w:r w:rsidR="006069EE">
        <w:rPr>
          <w:rFonts w:asciiTheme="minorHAnsi" w:hAnsiTheme="minorHAnsi"/>
        </w:rPr>
        <w:t xml:space="preserve"> </w:t>
      </w:r>
      <w:r w:rsidR="00EA2849">
        <w:rPr>
          <w:rFonts w:asciiTheme="minorHAnsi" w:hAnsiTheme="minorHAnsi"/>
        </w:rPr>
        <w:t xml:space="preserve">What is </w:t>
      </w:r>
      <w:r w:rsidR="00FA0A10">
        <w:rPr>
          <w:rFonts w:asciiTheme="minorHAnsi" w:hAnsiTheme="minorHAnsi"/>
        </w:rPr>
        <w:t>significant to the</w:t>
      </w:r>
      <w:r w:rsidR="00EA2849">
        <w:rPr>
          <w:rFonts w:asciiTheme="minorHAnsi" w:hAnsiTheme="minorHAnsi"/>
        </w:rPr>
        <w:t xml:space="preserve"> agency and</w:t>
      </w:r>
      <w:r w:rsidR="00FA0A10">
        <w:rPr>
          <w:rFonts w:asciiTheme="minorHAnsi" w:hAnsiTheme="minorHAnsi"/>
        </w:rPr>
        <w:t xml:space="preserve"> </w:t>
      </w:r>
      <w:r w:rsidR="00EA2849">
        <w:rPr>
          <w:rFonts w:asciiTheme="minorHAnsi" w:hAnsiTheme="minorHAnsi"/>
        </w:rPr>
        <w:t>what are clear cut deliverables</w:t>
      </w:r>
      <w:r w:rsidR="00FA0A10">
        <w:rPr>
          <w:rFonts w:asciiTheme="minorHAnsi" w:hAnsiTheme="minorHAnsi"/>
        </w:rPr>
        <w:t xml:space="preserve">.  Dr. Patterson has </w:t>
      </w:r>
      <w:r w:rsidR="00EA2849">
        <w:rPr>
          <w:rFonts w:asciiTheme="minorHAnsi" w:hAnsiTheme="minorHAnsi"/>
        </w:rPr>
        <w:t>been sitting on a m</w:t>
      </w:r>
      <w:r w:rsidR="00FA0A10">
        <w:rPr>
          <w:rFonts w:asciiTheme="minorHAnsi" w:hAnsiTheme="minorHAnsi"/>
        </w:rPr>
        <w:t>e</w:t>
      </w:r>
      <w:r w:rsidR="00EA2849">
        <w:rPr>
          <w:rFonts w:asciiTheme="minorHAnsi" w:hAnsiTheme="minorHAnsi"/>
        </w:rPr>
        <w:t>trics working grou</w:t>
      </w:r>
      <w:r w:rsidR="00FA0A10">
        <w:rPr>
          <w:rFonts w:asciiTheme="minorHAnsi" w:hAnsiTheme="minorHAnsi"/>
        </w:rPr>
        <w:t xml:space="preserve">p </w:t>
      </w:r>
      <w:r w:rsidR="00EA2849">
        <w:rPr>
          <w:rFonts w:asciiTheme="minorHAnsi" w:hAnsiTheme="minorHAnsi"/>
        </w:rPr>
        <w:t xml:space="preserve">across FDA. </w:t>
      </w:r>
      <w:r w:rsidR="006069EE">
        <w:rPr>
          <w:rFonts w:asciiTheme="minorHAnsi" w:hAnsiTheme="minorHAnsi"/>
        </w:rPr>
        <w:t xml:space="preserve"> </w:t>
      </w:r>
      <w:r w:rsidR="00EA2849">
        <w:rPr>
          <w:rFonts w:asciiTheme="minorHAnsi" w:hAnsiTheme="minorHAnsi"/>
        </w:rPr>
        <w:t xml:space="preserve">Each regulatory center has </w:t>
      </w:r>
      <w:r w:rsidR="00FA0A10">
        <w:rPr>
          <w:rFonts w:asciiTheme="minorHAnsi" w:hAnsiTheme="minorHAnsi"/>
        </w:rPr>
        <w:t>different</w:t>
      </w:r>
      <w:r w:rsidR="00EA2849">
        <w:rPr>
          <w:rFonts w:asciiTheme="minorHAnsi" w:hAnsiTheme="minorHAnsi"/>
        </w:rPr>
        <w:t xml:space="preserve"> </w:t>
      </w:r>
      <w:r w:rsidR="002B6CB3">
        <w:rPr>
          <w:rFonts w:asciiTheme="minorHAnsi" w:hAnsiTheme="minorHAnsi"/>
        </w:rPr>
        <w:t>metrics,</w:t>
      </w:r>
      <w:r w:rsidR="00FA0A10">
        <w:rPr>
          <w:rFonts w:asciiTheme="minorHAnsi" w:hAnsiTheme="minorHAnsi"/>
        </w:rPr>
        <w:t xml:space="preserve"> and </w:t>
      </w:r>
      <w:r w:rsidR="00AF6A3A">
        <w:rPr>
          <w:rFonts w:asciiTheme="minorHAnsi" w:hAnsiTheme="minorHAnsi"/>
        </w:rPr>
        <w:t xml:space="preserve">they </w:t>
      </w:r>
      <w:r w:rsidR="00FA0A10">
        <w:rPr>
          <w:rFonts w:asciiTheme="minorHAnsi" w:hAnsiTheme="minorHAnsi"/>
        </w:rPr>
        <w:t xml:space="preserve">are trying </w:t>
      </w:r>
      <w:r w:rsidR="00EA2849">
        <w:rPr>
          <w:rFonts w:asciiTheme="minorHAnsi" w:hAnsiTheme="minorHAnsi"/>
        </w:rPr>
        <w:t>to find some common</w:t>
      </w:r>
      <w:r w:rsidR="00FA0A10">
        <w:rPr>
          <w:rFonts w:asciiTheme="minorHAnsi" w:hAnsiTheme="minorHAnsi"/>
        </w:rPr>
        <w:t>ality</w:t>
      </w:r>
      <w:r w:rsidR="00EA2849">
        <w:rPr>
          <w:rFonts w:asciiTheme="minorHAnsi" w:hAnsiTheme="minorHAnsi"/>
        </w:rPr>
        <w:t xml:space="preserve">.  </w:t>
      </w:r>
      <w:r w:rsidR="00E67D1D">
        <w:rPr>
          <w:rFonts w:asciiTheme="minorHAnsi" w:hAnsiTheme="minorHAnsi"/>
        </w:rPr>
        <w:t xml:space="preserve">In </w:t>
      </w:r>
      <w:r w:rsidR="00FA0A10">
        <w:rPr>
          <w:rFonts w:asciiTheme="minorHAnsi" w:hAnsiTheme="minorHAnsi"/>
        </w:rPr>
        <w:t xml:space="preserve">our individual </w:t>
      </w:r>
      <w:r w:rsidR="00E67D1D">
        <w:rPr>
          <w:rFonts w:asciiTheme="minorHAnsi" w:hAnsiTheme="minorHAnsi"/>
        </w:rPr>
        <w:t xml:space="preserve">performance plan, we all have different projects. </w:t>
      </w:r>
      <w:r w:rsidR="006069EE">
        <w:rPr>
          <w:rFonts w:asciiTheme="minorHAnsi" w:hAnsiTheme="minorHAnsi"/>
        </w:rPr>
        <w:t xml:space="preserve"> </w:t>
      </w:r>
      <w:r w:rsidR="00FA0A10">
        <w:rPr>
          <w:rFonts w:asciiTheme="minorHAnsi" w:hAnsiTheme="minorHAnsi"/>
        </w:rPr>
        <w:t xml:space="preserve">Dr. </w:t>
      </w:r>
      <w:r w:rsidR="00667558">
        <w:rPr>
          <w:rFonts w:asciiTheme="minorHAnsi" w:hAnsiTheme="minorHAnsi"/>
        </w:rPr>
        <w:t>Patterson’s</w:t>
      </w:r>
      <w:r w:rsidR="00E67D1D">
        <w:rPr>
          <w:rFonts w:asciiTheme="minorHAnsi" w:hAnsiTheme="minorHAnsi"/>
        </w:rPr>
        <w:t xml:space="preserve"> </w:t>
      </w:r>
      <w:r w:rsidR="006069EE">
        <w:rPr>
          <w:rFonts w:asciiTheme="minorHAnsi" w:hAnsiTheme="minorHAnsi"/>
        </w:rPr>
        <w:t xml:space="preserve">plan </w:t>
      </w:r>
      <w:r w:rsidR="00E67D1D">
        <w:rPr>
          <w:rFonts w:asciiTheme="minorHAnsi" w:hAnsiTheme="minorHAnsi"/>
        </w:rPr>
        <w:t xml:space="preserve">is tied to specific </w:t>
      </w:r>
      <w:r w:rsidR="00667558">
        <w:rPr>
          <w:rFonts w:asciiTheme="minorHAnsi" w:hAnsiTheme="minorHAnsi"/>
        </w:rPr>
        <w:t>projects,</w:t>
      </w:r>
      <w:r w:rsidR="008E087B">
        <w:rPr>
          <w:rFonts w:asciiTheme="minorHAnsi" w:hAnsiTheme="minorHAnsi"/>
        </w:rPr>
        <w:t xml:space="preserve"> and this </w:t>
      </w:r>
      <w:r w:rsidR="00667558">
        <w:rPr>
          <w:rFonts w:asciiTheme="minorHAnsi" w:hAnsiTheme="minorHAnsi"/>
        </w:rPr>
        <w:t>cascades</w:t>
      </w:r>
      <w:r w:rsidR="008E087B">
        <w:rPr>
          <w:rFonts w:asciiTheme="minorHAnsi" w:hAnsiTheme="minorHAnsi"/>
        </w:rPr>
        <w:t xml:space="preserve"> up to the Chief Scientist and the C</w:t>
      </w:r>
      <w:r w:rsidR="00E67D1D">
        <w:rPr>
          <w:rFonts w:asciiTheme="minorHAnsi" w:hAnsiTheme="minorHAnsi"/>
        </w:rPr>
        <w:t xml:space="preserve">ommissioner.  </w:t>
      </w:r>
      <w:r w:rsidR="008E087B">
        <w:rPr>
          <w:rFonts w:asciiTheme="minorHAnsi" w:hAnsiTheme="minorHAnsi"/>
        </w:rPr>
        <w:t>These are h</w:t>
      </w:r>
      <w:r w:rsidR="0042489A">
        <w:rPr>
          <w:rFonts w:asciiTheme="minorHAnsi" w:hAnsiTheme="minorHAnsi"/>
        </w:rPr>
        <w:t>igh impact research project</w:t>
      </w:r>
      <w:r w:rsidR="008E087B">
        <w:rPr>
          <w:rFonts w:asciiTheme="minorHAnsi" w:hAnsiTheme="minorHAnsi"/>
        </w:rPr>
        <w:t>s</w:t>
      </w:r>
      <w:r w:rsidR="0042489A">
        <w:rPr>
          <w:rFonts w:asciiTheme="minorHAnsi" w:hAnsiTheme="minorHAnsi"/>
        </w:rPr>
        <w:t xml:space="preserve">.  Seen better </w:t>
      </w:r>
      <w:r w:rsidR="00F4665E">
        <w:rPr>
          <w:rFonts w:asciiTheme="minorHAnsi" w:hAnsiTheme="minorHAnsi"/>
        </w:rPr>
        <w:t>collaborations</w:t>
      </w:r>
      <w:r w:rsidR="0042489A">
        <w:rPr>
          <w:rFonts w:asciiTheme="minorHAnsi" w:hAnsiTheme="minorHAnsi"/>
        </w:rPr>
        <w:t xml:space="preserve"> across centers and more regular meetings to up</w:t>
      </w:r>
      <w:r w:rsidR="00F4665E">
        <w:rPr>
          <w:rFonts w:asciiTheme="minorHAnsi" w:hAnsiTheme="minorHAnsi"/>
        </w:rPr>
        <w:t>d</w:t>
      </w:r>
      <w:r w:rsidR="0042489A">
        <w:rPr>
          <w:rFonts w:asciiTheme="minorHAnsi" w:hAnsiTheme="minorHAnsi"/>
        </w:rPr>
        <w:t xml:space="preserve">ate on progress.  </w:t>
      </w:r>
      <w:r w:rsidR="001F7602">
        <w:rPr>
          <w:rFonts w:asciiTheme="minorHAnsi" w:hAnsiTheme="minorHAnsi"/>
        </w:rPr>
        <w:t xml:space="preserve">Accountability is important.  </w:t>
      </w:r>
      <w:r w:rsidR="00AF6A3A">
        <w:rPr>
          <w:rFonts w:asciiTheme="minorHAnsi" w:hAnsiTheme="minorHAnsi"/>
        </w:rPr>
        <w:t xml:space="preserve">The </w:t>
      </w:r>
      <w:r w:rsidR="001F7602">
        <w:rPr>
          <w:rFonts w:asciiTheme="minorHAnsi" w:hAnsiTheme="minorHAnsi"/>
        </w:rPr>
        <w:t>ORISE</w:t>
      </w:r>
      <w:r w:rsidR="00F4665E">
        <w:rPr>
          <w:rFonts w:asciiTheme="minorHAnsi" w:hAnsiTheme="minorHAnsi"/>
        </w:rPr>
        <w:t xml:space="preserve"> p</w:t>
      </w:r>
      <w:r w:rsidR="001F7602">
        <w:rPr>
          <w:rFonts w:asciiTheme="minorHAnsi" w:hAnsiTheme="minorHAnsi"/>
        </w:rPr>
        <w:t xml:space="preserve">rogram has been </w:t>
      </w:r>
      <w:r w:rsidR="00667558">
        <w:rPr>
          <w:rFonts w:asciiTheme="minorHAnsi" w:hAnsiTheme="minorHAnsi"/>
        </w:rPr>
        <w:t>successful,</w:t>
      </w:r>
      <w:r w:rsidR="001F7602">
        <w:rPr>
          <w:rFonts w:asciiTheme="minorHAnsi" w:hAnsiTheme="minorHAnsi"/>
        </w:rPr>
        <w:t xml:space="preserve"> but FDA is moving to</w:t>
      </w:r>
      <w:r w:rsidR="00F4665E">
        <w:rPr>
          <w:rFonts w:asciiTheme="minorHAnsi" w:hAnsiTheme="minorHAnsi"/>
        </w:rPr>
        <w:t xml:space="preserve"> a</w:t>
      </w:r>
      <w:r w:rsidR="001F7602">
        <w:rPr>
          <w:rFonts w:asciiTheme="minorHAnsi" w:hAnsiTheme="minorHAnsi"/>
        </w:rPr>
        <w:t xml:space="preserve"> new traineeship</w:t>
      </w:r>
      <w:r w:rsidR="00F4665E">
        <w:rPr>
          <w:rFonts w:asciiTheme="minorHAnsi" w:hAnsiTheme="minorHAnsi"/>
        </w:rPr>
        <w:t xml:space="preserve"> program that is f</w:t>
      </w:r>
      <w:r w:rsidR="00BD6326">
        <w:rPr>
          <w:rFonts w:asciiTheme="minorHAnsi" w:hAnsiTheme="minorHAnsi"/>
        </w:rPr>
        <w:t xml:space="preserve">lexible in </w:t>
      </w:r>
      <w:r w:rsidR="006069EE">
        <w:rPr>
          <w:rFonts w:asciiTheme="minorHAnsi" w:hAnsiTheme="minorHAnsi"/>
        </w:rPr>
        <w:t xml:space="preserve">the </w:t>
      </w:r>
      <w:r w:rsidR="00BD6326">
        <w:rPr>
          <w:rFonts w:asciiTheme="minorHAnsi" w:hAnsiTheme="minorHAnsi"/>
        </w:rPr>
        <w:t>type of trainee (undergrad to senior scientis</w:t>
      </w:r>
      <w:r w:rsidR="00F4665E">
        <w:rPr>
          <w:rFonts w:asciiTheme="minorHAnsi" w:hAnsiTheme="minorHAnsi"/>
        </w:rPr>
        <w:t>ts</w:t>
      </w:r>
      <w:r w:rsidR="00BD6326">
        <w:rPr>
          <w:rFonts w:asciiTheme="minorHAnsi" w:hAnsiTheme="minorHAnsi"/>
        </w:rPr>
        <w:t xml:space="preserve">). Perks will be better than ORISE.  Should be even better than ORISE in recruiting </w:t>
      </w:r>
      <w:r w:rsidR="006D55A2">
        <w:rPr>
          <w:rFonts w:asciiTheme="minorHAnsi" w:hAnsiTheme="minorHAnsi"/>
        </w:rPr>
        <w:t xml:space="preserve">FTEs.  Dr. Tong </w:t>
      </w:r>
      <w:r w:rsidR="00446BDA">
        <w:rPr>
          <w:rFonts w:asciiTheme="minorHAnsi" w:hAnsiTheme="minorHAnsi"/>
        </w:rPr>
        <w:t xml:space="preserve">addressed the </w:t>
      </w:r>
      <w:r w:rsidR="009570B5">
        <w:rPr>
          <w:rFonts w:asciiTheme="minorHAnsi" w:hAnsiTheme="minorHAnsi"/>
        </w:rPr>
        <w:t>balance</w:t>
      </w:r>
      <w:r w:rsidR="00446BDA">
        <w:rPr>
          <w:rFonts w:asciiTheme="minorHAnsi" w:hAnsiTheme="minorHAnsi"/>
        </w:rPr>
        <w:t xml:space="preserve"> </w:t>
      </w:r>
      <w:r w:rsidR="009570B5">
        <w:rPr>
          <w:rFonts w:asciiTheme="minorHAnsi" w:hAnsiTheme="minorHAnsi"/>
        </w:rPr>
        <w:t xml:space="preserve">in AI </w:t>
      </w:r>
      <w:r w:rsidR="0069192D">
        <w:rPr>
          <w:rFonts w:asciiTheme="minorHAnsi" w:hAnsiTheme="minorHAnsi"/>
        </w:rPr>
        <w:t>efforts</w:t>
      </w:r>
      <w:r w:rsidR="009570B5">
        <w:rPr>
          <w:rFonts w:asciiTheme="minorHAnsi" w:hAnsiTheme="minorHAnsi"/>
        </w:rPr>
        <w:t xml:space="preserve"> and noted that he is focused on re</w:t>
      </w:r>
      <w:r w:rsidR="006D55A2">
        <w:rPr>
          <w:rFonts w:asciiTheme="minorHAnsi" w:hAnsiTheme="minorHAnsi"/>
        </w:rPr>
        <w:t xml:space="preserve">gulatory needs. </w:t>
      </w:r>
      <w:r w:rsidR="006069EE">
        <w:rPr>
          <w:rFonts w:asciiTheme="minorHAnsi" w:hAnsiTheme="minorHAnsi"/>
        </w:rPr>
        <w:t xml:space="preserve"> </w:t>
      </w:r>
      <w:r w:rsidR="00D009F2">
        <w:rPr>
          <w:rFonts w:asciiTheme="minorHAnsi" w:hAnsiTheme="minorHAnsi"/>
        </w:rPr>
        <w:t>A lot of h</w:t>
      </w:r>
      <w:r w:rsidR="0069192D">
        <w:rPr>
          <w:rFonts w:asciiTheme="minorHAnsi" w:hAnsiTheme="minorHAnsi"/>
        </w:rPr>
        <w:t>i</w:t>
      </w:r>
      <w:r w:rsidR="00D009F2">
        <w:rPr>
          <w:rFonts w:asciiTheme="minorHAnsi" w:hAnsiTheme="minorHAnsi"/>
        </w:rPr>
        <w:t xml:space="preserve">s work is reactive from center requests.  </w:t>
      </w:r>
      <w:r w:rsidR="00446BDA">
        <w:rPr>
          <w:rFonts w:asciiTheme="minorHAnsi" w:hAnsiTheme="minorHAnsi"/>
        </w:rPr>
        <w:t xml:space="preserve">They are putting models through </w:t>
      </w:r>
      <w:r w:rsidR="006069EE">
        <w:rPr>
          <w:rFonts w:asciiTheme="minorHAnsi" w:hAnsiTheme="minorHAnsi"/>
        </w:rPr>
        <w:t>the I</w:t>
      </w:r>
      <w:r w:rsidR="00446BDA">
        <w:rPr>
          <w:rFonts w:asciiTheme="minorHAnsi" w:hAnsiTheme="minorHAnsi"/>
        </w:rPr>
        <w:t>ST</w:t>
      </w:r>
      <w:r w:rsidR="0069192D">
        <w:rPr>
          <w:rFonts w:asciiTheme="minorHAnsi" w:hAnsiTheme="minorHAnsi"/>
        </w:rPr>
        <w:t>AND</w:t>
      </w:r>
      <w:r w:rsidR="00446BDA">
        <w:rPr>
          <w:rFonts w:asciiTheme="minorHAnsi" w:hAnsiTheme="minorHAnsi"/>
        </w:rPr>
        <w:t xml:space="preserve"> process.</w:t>
      </w:r>
      <w:r w:rsidR="00215D42">
        <w:rPr>
          <w:rFonts w:asciiTheme="minorHAnsi" w:hAnsiTheme="minorHAnsi"/>
        </w:rPr>
        <w:t xml:space="preserve"> </w:t>
      </w:r>
      <w:r w:rsidR="0069192D">
        <w:rPr>
          <w:rFonts w:asciiTheme="minorHAnsi" w:hAnsiTheme="minorHAnsi"/>
        </w:rPr>
        <w:t xml:space="preserve">In his division, </w:t>
      </w:r>
      <w:r w:rsidR="00215D42">
        <w:rPr>
          <w:rFonts w:asciiTheme="minorHAnsi" w:hAnsiTheme="minorHAnsi"/>
        </w:rPr>
        <w:t>50% is research and 50% is</w:t>
      </w:r>
      <w:r w:rsidR="00006037">
        <w:rPr>
          <w:rFonts w:asciiTheme="minorHAnsi" w:hAnsiTheme="minorHAnsi"/>
        </w:rPr>
        <w:t xml:space="preserve"> responsive.</w:t>
      </w:r>
    </w:p>
    <w:p w14:paraId="64BE83F0" w14:textId="77777777" w:rsidR="00912E0F" w:rsidRDefault="00912E0F" w:rsidP="00261B1C">
      <w:pPr>
        <w:spacing w:line="240" w:lineRule="auto"/>
        <w:rPr>
          <w:rFonts w:asciiTheme="minorHAnsi" w:hAnsiTheme="minorHAnsi"/>
        </w:rPr>
      </w:pPr>
    </w:p>
    <w:p w14:paraId="60F2EA63" w14:textId="4FEF885B" w:rsidR="00366F2E" w:rsidRPr="00261B1C" w:rsidRDefault="00366F2E" w:rsidP="00261B1C">
      <w:pPr>
        <w:spacing w:line="240" w:lineRule="auto"/>
        <w:rPr>
          <w:rFonts w:asciiTheme="minorHAnsi" w:hAnsiTheme="minorHAnsi"/>
        </w:rPr>
      </w:pPr>
      <w:r>
        <w:rPr>
          <w:rFonts w:asciiTheme="minorHAnsi" w:hAnsiTheme="minorHAnsi"/>
        </w:rPr>
        <w:t xml:space="preserve">Dr. Aschner thanked the participants and speakers and the members of the SAB.  </w:t>
      </w:r>
    </w:p>
    <w:p w14:paraId="75D81A9B" w14:textId="77777777" w:rsidR="00A47780" w:rsidRDefault="00A47780" w:rsidP="00323F0F">
      <w:pPr>
        <w:spacing w:line="240" w:lineRule="auto"/>
        <w:rPr>
          <w:rFonts w:asciiTheme="minorHAnsi" w:hAnsiTheme="minorHAnsi"/>
          <w:u w:val="single"/>
        </w:rPr>
      </w:pPr>
    </w:p>
    <w:p w14:paraId="71698E67" w14:textId="0ACE1B6A" w:rsidR="00200AA6" w:rsidRPr="00432DCA" w:rsidRDefault="00A660FE" w:rsidP="00432DCA">
      <w:pPr>
        <w:spacing w:line="240" w:lineRule="auto"/>
        <w:rPr>
          <w:rFonts w:asciiTheme="minorHAnsi" w:hAnsiTheme="minorHAnsi"/>
          <w:b/>
          <w:iCs/>
          <w:color w:val="FF0000"/>
        </w:rPr>
      </w:pPr>
      <w:r w:rsidRPr="00432DCA">
        <w:rPr>
          <w:rFonts w:asciiTheme="minorHAnsi" w:hAnsiTheme="minorHAnsi"/>
          <w:b/>
          <w:iCs/>
          <w:color w:val="FF0000"/>
        </w:rPr>
        <w:t xml:space="preserve">The public portion of the meeting concluded </w:t>
      </w:r>
      <w:r w:rsidR="005A4129" w:rsidRPr="00432DCA">
        <w:rPr>
          <w:rFonts w:asciiTheme="minorHAnsi" w:hAnsiTheme="minorHAnsi"/>
          <w:b/>
          <w:iCs/>
          <w:color w:val="FF0000"/>
        </w:rPr>
        <w:t xml:space="preserve">at </w:t>
      </w:r>
      <w:r w:rsidR="009F794A">
        <w:rPr>
          <w:rFonts w:asciiTheme="minorHAnsi" w:hAnsiTheme="minorHAnsi"/>
          <w:b/>
          <w:iCs/>
          <w:color w:val="FF0000"/>
        </w:rPr>
        <w:t>approximately 12:30</w:t>
      </w:r>
      <w:r w:rsidR="00261B1C" w:rsidRPr="00432DCA">
        <w:rPr>
          <w:rFonts w:asciiTheme="minorHAnsi" w:hAnsiTheme="minorHAnsi"/>
          <w:b/>
          <w:iCs/>
          <w:color w:val="FF0000"/>
        </w:rPr>
        <w:t xml:space="preserve"> </w:t>
      </w:r>
      <w:r w:rsidR="00DE1EF2" w:rsidRPr="00432DCA">
        <w:rPr>
          <w:rFonts w:asciiTheme="minorHAnsi" w:hAnsiTheme="minorHAnsi"/>
          <w:b/>
          <w:iCs/>
          <w:color w:val="FF0000"/>
        </w:rPr>
        <w:t xml:space="preserve">pm </w:t>
      </w:r>
      <w:r w:rsidR="00E04814">
        <w:rPr>
          <w:rFonts w:asciiTheme="minorHAnsi" w:hAnsiTheme="minorHAnsi"/>
          <w:b/>
          <w:iCs/>
          <w:color w:val="FF0000"/>
        </w:rPr>
        <w:t>E</w:t>
      </w:r>
      <w:r w:rsidR="00261B1C" w:rsidRPr="00432DCA">
        <w:rPr>
          <w:rFonts w:asciiTheme="minorHAnsi" w:hAnsiTheme="minorHAnsi"/>
          <w:b/>
          <w:iCs/>
          <w:color w:val="FF0000"/>
        </w:rPr>
        <w:t>astern time</w:t>
      </w:r>
    </w:p>
    <w:sectPr w:rsidR="00200AA6" w:rsidRPr="0043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CD1"/>
    <w:multiLevelType w:val="hybridMultilevel"/>
    <w:tmpl w:val="3450661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77125A2"/>
    <w:multiLevelType w:val="hybridMultilevel"/>
    <w:tmpl w:val="430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B0215"/>
    <w:multiLevelType w:val="hybridMultilevel"/>
    <w:tmpl w:val="2D32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618DC"/>
    <w:multiLevelType w:val="hybridMultilevel"/>
    <w:tmpl w:val="4E9E5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E5550"/>
    <w:multiLevelType w:val="hybridMultilevel"/>
    <w:tmpl w:val="6BEA6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7586C"/>
    <w:multiLevelType w:val="hybridMultilevel"/>
    <w:tmpl w:val="EE36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1741B"/>
    <w:multiLevelType w:val="hybridMultilevel"/>
    <w:tmpl w:val="2AC2B88A"/>
    <w:lvl w:ilvl="0" w:tplc="252083D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E3A2C"/>
    <w:multiLevelType w:val="hybridMultilevel"/>
    <w:tmpl w:val="3962C5F4"/>
    <w:lvl w:ilvl="0" w:tplc="C80029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C43CF7"/>
    <w:multiLevelType w:val="hybridMultilevel"/>
    <w:tmpl w:val="2C5C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73DFF"/>
    <w:multiLevelType w:val="hybridMultilevel"/>
    <w:tmpl w:val="5DC8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ED1706"/>
    <w:multiLevelType w:val="hybridMultilevel"/>
    <w:tmpl w:val="FBD4A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1"/>
  </w:num>
  <w:num w:numId="6">
    <w:abstractNumId w:val="3"/>
  </w:num>
  <w:num w:numId="7">
    <w:abstractNumId w:val="10"/>
  </w:num>
  <w:num w:numId="8">
    <w:abstractNumId w:val="6"/>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ECA6DB0-D74D-4D79-AE88-A139C5E28418}"/>
    <w:docVar w:name="dgnword-eventsink" w:val="736388224"/>
  </w:docVars>
  <w:rsids>
    <w:rsidRoot w:val="00D332EC"/>
    <w:rsid w:val="00000447"/>
    <w:rsid w:val="0000475A"/>
    <w:rsid w:val="00004BFE"/>
    <w:rsid w:val="0000501B"/>
    <w:rsid w:val="00006037"/>
    <w:rsid w:val="0001017B"/>
    <w:rsid w:val="000103FB"/>
    <w:rsid w:val="000118FB"/>
    <w:rsid w:val="00012273"/>
    <w:rsid w:val="00014662"/>
    <w:rsid w:val="00014EED"/>
    <w:rsid w:val="000153BF"/>
    <w:rsid w:val="00022CB8"/>
    <w:rsid w:val="00022D1B"/>
    <w:rsid w:val="00025D3C"/>
    <w:rsid w:val="00027100"/>
    <w:rsid w:val="000275DD"/>
    <w:rsid w:val="00034BF6"/>
    <w:rsid w:val="0003521F"/>
    <w:rsid w:val="00035221"/>
    <w:rsid w:val="00035DCD"/>
    <w:rsid w:val="0003655D"/>
    <w:rsid w:val="000368E0"/>
    <w:rsid w:val="00041E24"/>
    <w:rsid w:val="00042782"/>
    <w:rsid w:val="00045C51"/>
    <w:rsid w:val="000477BB"/>
    <w:rsid w:val="00050473"/>
    <w:rsid w:val="000504F5"/>
    <w:rsid w:val="000517AD"/>
    <w:rsid w:val="0005396F"/>
    <w:rsid w:val="0005501A"/>
    <w:rsid w:val="00055D8C"/>
    <w:rsid w:val="00056995"/>
    <w:rsid w:val="0006214B"/>
    <w:rsid w:val="00063924"/>
    <w:rsid w:val="000667A3"/>
    <w:rsid w:val="00070261"/>
    <w:rsid w:val="00073B67"/>
    <w:rsid w:val="000744B6"/>
    <w:rsid w:val="00074718"/>
    <w:rsid w:val="00076ACD"/>
    <w:rsid w:val="00076B7B"/>
    <w:rsid w:val="000830A8"/>
    <w:rsid w:val="00084062"/>
    <w:rsid w:val="000843BB"/>
    <w:rsid w:val="00084D79"/>
    <w:rsid w:val="000864DB"/>
    <w:rsid w:val="00087538"/>
    <w:rsid w:val="000877AC"/>
    <w:rsid w:val="000911E8"/>
    <w:rsid w:val="00093FCC"/>
    <w:rsid w:val="00095B2D"/>
    <w:rsid w:val="00096D82"/>
    <w:rsid w:val="000A24B7"/>
    <w:rsid w:val="000A3401"/>
    <w:rsid w:val="000A3CA2"/>
    <w:rsid w:val="000A56F4"/>
    <w:rsid w:val="000A5C71"/>
    <w:rsid w:val="000A6741"/>
    <w:rsid w:val="000A7093"/>
    <w:rsid w:val="000B211F"/>
    <w:rsid w:val="000B42C5"/>
    <w:rsid w:val="000B5ECE"/>
    <w:rsid w:val="000B642F"/>
    <w:rsid w:val="000B6996"/>
    <w:rsid w:val="000B77AC"/>
    <w:rsid w:val="000C01C2"/>
    <w:rsid w:val="000C029E"/>
    <w:rsid w:val="000C20A3"/>
    <w:rsid w:val="000C2974"/>
    <w:rsid w:val="000C447F"/>
    <w:rsid w:val="000C714B"/>
    <w:rsid w:val="000D23AF"/>
    <w:rsid w:val="000D33CD"/>
    <w:rsid w:val="000D6381"/>
    <w:rsid w:val="000D658C"/>
    <w:rsid w:val="000E44F6"/>
    <w:rsid w:val="000E4517"/>
    <w:rsid w:val="000E49AF"/>
    <w:rsid w:val="000E5981"/>
    <w:rsid w:val="000E6BF9"/>
    <w:rsid w:val="000F0193"/>
    <w:rsid w:val="000F0610"/>
    <w:rsid w:val="000F0B76"/>
    <w:rsid w:val="000F14B1"/>
    <w:rsid w:val="000F2D99"/>
    <w:rsid w:val="000F2DD5"/>
    <w:rsid w:val="000F6B52"/>
    <w:rsid w:val="000F7FBB"/>
    <w:rsid w:val="00101FB8"/>
    <w:rsid w:val="00104490"/>
    <w:rsid w:val="00105790"/>
    <w:rsid w:val="00107129"/>
    <w:rsid w:val="00111C91"/>
    <w:rsid w:val="00111DF8"/>
    <w:rsid w:val="0011611B"/>
    <w:rsid w:val="001165C4"/>
    <w:rsid w:val="00123C77"/>
    <w:rsid w:val="001300BB"/>
    <w:rsid w:val="00131AC4"/>
    <w:rsid w:val="00131EC5"/>
    <w:rsid w:val="00131F72"/>
    <w:rsid w:val="00133B0A"/>
    <w:rsid w:val="00134BD4"/>
    <w:rsid w:val="00134E85"/>
    <w:rsid w:val="00135172"/>
    <w:rsid w:val="00137250"/>
    <w:rsid w:val="00137326"/>
    <w:rsid w:val="00142051"/>
    <w:rsid w:val="001443EC"/>
    <w:rsid w:val="001460E6"/>
    <w:rsid w:val="001471BF"/>
    <w:rsid w:val="00147BFC"/>
    <w:rsid w:val="00150EDF"/>
    <w:rsid w:val="001514DE"/>
    <w:rsid w:val="001537BC"/>
    <w:rsid w:val="00155198"/>
    <w:rsid w:val="0015537D"/>
    <w:rsid w:val="00157082"/>
    <w:rsid w:val="001575FB"/>
    <w:rsid w:val="001610E2"/>
    <w:rsid w:val="00162560"/>
    <w:rsid w:val="00164969"/>
    <w:rsid w:val="00164B13"/>
    <w:rsid w:val="00167AB9"/>
    <w:rsid w:val="001704AB"/>
    <w:rsid w:val="001713AD"/>
    <w:rsid w:val="00173B9C"/>
    <w:rsid w:val="001764E6"/>
    <w:rsid w:val="001765BA"/>
    <w:rsid w:val="00177312"/>
    <w:rsid w:val="00177440"/>
    <w:rsid w:val="00177FE2"/>
    <w:rsid w:val="00180A6D"/>
    <w:rsid w:val="001832B3"/>
    <w:rsid w:val="001837BD"/>
    <w:rsid w:val="00183C76"/>
    <w:rsid w:val="00183CA3"/>
    <w:rsid w:val="00185747"/>
    <w:rsid w:val="00186288"/>
    <w:rsid w:val="001873AD"/>
    <w:rsid w:val="001873AE"/>
    <w:rsid w:val="00187B3B"/>
    <w:rsid w:val="00187DC3"/>
    <w:rsid w:val="001909DE"/>
    <w:rsid w:val="00191C7C"/>
    <w:rsid w:val="001956CF"/>
    <w:rsid w:val="001A07BB"/>
    <w:rsid w:val="001A1A05"/>
    <w:rsid w:val="001A241B"/>
    <w:rsid w:val="001A3078"/>
    <w:rsid w:val="001A5147"/>
    <w:rsid w:val="001A525F"/>
    <w:rsid w:val="001A5D37"/>
    <w:rsid w:val="001A6D37"/>
    <w:rsid w:val="001A79F3"/>
    <w:rsid w:val="001A7DAF"/>
    <w:rsid w:val="001B1C4D"/>
    <w:rsid w:val="001B3FEB"/>
    <w:rsid w:val="001B6507"/>
    <w:rsid w:val="001B66E6"/>
    <w:rsid w:val="001C1D89"/>
    <w:rsid w:val="001C2146"/>
    <w:rsid w:val="001C3CB7"/>
    <w:rsid w:val="001C6061"/>
    <w:rsid w:val="001C6159"/>
    <w:rsid w:val="001D24EC"/>
    <w:rsid w:val="001D3D19"/>
    <w:rsid w:val="001D4404"/>
    <w:rsid w:val="001D443F"/>
    <w:rsid w:val="001D5FE3"/>
    <w:rsid w:val="001E0C21"/>
    <w:rsid w:val="001E1390"/>
    <w:rsid w:val="001E1436"/>
    <w:rsid w:val="001E2F2B"/>
    <w:rsid w:val="001E32D7"/>
    <w:rsid w:val="001E587D"/>
    <w:rsid w:val="001E6C2F"/>
    <w:rsid w:val="001E6E06"/>
    <w:rsid w:val="001F11A1"/>
    <w:rsid w:val="001F1796"/>
    <w:rsid w:val="001F1DE7"/>
    <w:rsid w:val="001F3C8B"/>
    <w:rsid w:val="001F4EAF"/>
    <w:rsid w:val="001F5083"/>
    <w:rsid w:val="001F6B70"/>
    <w:rsid w:val="001F7602"/>
    <w:rsid w:val="001F7658"/>
    <w:rsid w:val="002004A8"/>
    <w:rsid w:val="00200A25"/>
    <w:rsid w:val="00200AA6"/>
    <w:rsid w:val="00203925"/>
    <w:rsid w:val="00206CC3"/>
    <w:rsid w:val="002070B3"/>
    <w:rsid w:val="00210D8F"/>
    <w:rsid w:val="00212B7B"/>
    <w:rsid w:val="00215D42"/>
    <w:rsid w:val="00216398"/>
    <w:rsid w:val="00216508"/>
    <w:rsid w:val="00216D9D"/>
    <w:rsid w:val="00216F64"/>
    <w:rsid w:val="00217142"/>
    <w:rsid w:val="00217413"/>
    <w:rsid w:val="00217423"/>
    <w:rsid w:val="002208C9"/>
    <w:rsid w:val="0022288D"/>
    <w:rsid w:val="00226F16"/>
    <w:rsid w:val="00226FB0"/>
    <w:rsid w:val="00230C04"/>
    <w:rsid w:val="002345F6"/>
    <w:rsid w:val="00234AF1"/>
    <w:rsid w:val="00236015"/>
    <w:rsid w:val="00236C2E"/>
    <w:rsid w:val="00236C3B"/>
    <w:rsid w:val="002370FF"/>
    <w:rsid w:val="002375AA"/>
    <w:rsid w:val="00240972"/>
    <w:rsid w:val="00241207"/>
    <w:rsid w:val="00241722"/>
    <w:rsid w:val="00242AB5"/>
    <w:rsid w:val="00247B53"/>
    <w:rsid w:val="00253527"/>
    <w:rsid w:val="00253687"/>
    <w:rsid w:val="002539EB"/>
    <w:rsid w:val="00254921"/>
    <w:rsid w:val="00254EB2"/>
    <w:rsid w:val="002555A0"/>
    <w:rsid w:val="002577C3"/>
    <w:rsid w:val="002604C6"/>
    <w:rsid w:val="00260C40"/>
    <w:rsid w:val="0026139F"/>
    <w:rsid w:val="0026148D"/>
    <w:rsid w:val="00261B1C"/>
    <w:rsid w:val="002640D7"/>
    <w:rsid w:val="0026478F"/>
    <w:rsid w:val="00264889"/>
    <w:rsid w:val="00265211"/>
    <w:rsid w:val="002653D3"/>
    <w:rsid w:val="002664CF"/>
    <w:rsid w:val="00270245"/>
    <w:rsid w:val="00273E1F"/>
    <w:rsid w:val="00276A57"/>
    <w:rsid w:val="00276C37"/>
    <w:rsid w:val="00277B19"/>
    <w:rsid w:val="0028106F"/>
    <w:rsid w:val="00281437"/>
    <w:rsid w:val="00281EB1"/>
    <w:rsid w:val="002829BE"/>
    <w:rsid w:val="002841A8"/>
    <w:rsid w:val="00284E55"/>
    <w:rsid w:val="002857B1"/>
    <w:rsid w:val="00285CC0"/>
    <w:rsid w:val="00287532"/>
    <w:rsid w:val="00287602"/>
    <w:rsid w:val="00292010"/>
    <w:rsid w:val="00292542"/>
    <w:rsid w:val="00293ED1"/>
    <w:rsid w:val="002947E2"/>
    <w:rsid w:val="002951F0"/>
    <w:rsid w:val="0029666D"/>
    <w:rsid w:val="00296CD6"/>
    <w:rsid w:val="002A19D6"/>
    <w:rsid w:val="002A2538"/>
    <w:rsid w:val="002A3327"/>
    <w:rsid w:val="002A39E4"/>
    <w:rsid w:val="002A3DA5"/>
    <w:rsid w:val="002A4D4C"/>
    <w:rsid w:val="002A6628"/>
    <w:rsid w:val="002A731E"/>
    <w:rsid w:val="002A7469"/>
    <w:rsid w:val="002A7E9B"/>
    <w:rsid w:val="002B28EB"/>
    <w:rsid w:val="002B3A04"/>
    <w:rsid w:val="002B3A5D"/>
    <w:rsid w:val="002B5810"/>
    <w:rsid w:val="002B5852"/>
    <w:rsid w:val="002B69F3"/>
    <w:rsid w:val="002B6CB3"/>
    <w:rsid w:val="002B7BC5"/>
    <w:rsid w:val="002C1D0F"/>
    <w:rsid w:val="002C22E9"/>
    <w:rsid w:val="002C267E"/>
    <w:rsid w:val="002C294B"/>
    <w:rsid w:val="002C2F08"/>
    <w:rsid w:val="002C3CEC"/>
    <w:rsid w:val="002C48C0"/>
    <w:rsid w:val="002C5180"/>
    <w:rsid w:val="002C6903"/>
    <w:rsid w:val="002C6ECB"/>
    <w:rsid w:val="002C7C80"/>
    <w:rsid w:val="002D0203"/>
    <w:rsid w:val="002D0C8A"/>
    <w:rsid w:val="002D16B5"/>
    <w:rsid w:val="002D2C56"/>
    <w:rsid w:val="002D3026"/>
    <w:rsid w:val="002D4D48"/>
    <w:rsid w:val="002D4F19"/>
    <w:rsid w:val="002D77BC"/>
    <w:rsid w:val="002E0E43"/>
    <w:rsid w:val="002E1A4D"/>
    <w:rsid w:val="002E1BA7"/>
    <w:rsid w:val="002E1D35"/>
    <w:rsid w:val="002E49A0"/>
    <w:rsid w:val="002E5243"/>
    <w:rsid w:val="002E595E"/>
    <w:rsid w:val="002F44A0"/>
    <w:rsid w:val="002F5054"/>
    <w:rsid w:val="002F7079"/>
    <w:rsid w:val="003005F1"/>
    <w:rsid w:val="00301185"/>
    <w:rsid w:val="00303615"/>
    <w:rsid w:val="0030543E"/>
    <w:rsid w:val="003056E1"/>
    <w:rsid w:val="00306366"/>
    <w:rsid w:val="00311B53"/>
    <w:rsid w:val="003120E7"/>
    <w:rsid w:val="00314255"/>
    <w:rsid w:val="003152FD"/>
    <w:rsid w:val="00315B06"/>
    <w:rsid w:val="0031660D"/>
    <w:rsid w:val="00317C70"/>
    <w:rsid w:val="003200DC"/>
    <w:rsid w:val="003227FD"/>
    <w:rsid w:val="00323F0F"/>
    <w:rsid w:val="003276BD"/>
    <w:rsid w:val="00327A9D"/>
    <w:rsid w:val="00330A45"/>
    <w:rsid w:val="0033117F"/>
    <w:rsid w:val="0033170C"/>
    <w:rsid w:val="00333DBD"/>
    <w:rsid w:val="00334BCE"/>
    <w:rsid w:val="00335270"/>
    <w:rsid w:val="00336054"/>
    <w:rsid w:val="0034008A"/>
    <w:rsid w:val="00340AF6"/>
    <w:rsid w:val="00340CBE"/>
    <w:rsid w:val="0034188A"/>
    <w:rsid w:val="00342FA6"/>
    <w:rsid w:val="003439C0"/>
    <w:rsid w:val="00347A5A"/>
    <w:rsid w:val="00350E40"/>
    <w:rsid w:val="00352424"/>
    <w:rsid w:val="003527A5"/>
    <w:rsid w:val="00352AA7"/>
    <w:rsid w:val="003562D1"/>
    <w:rsid w:val="00356774"/>
    <w:rsid w:val="0035685D"/>
    <w:rsid w:val="00356DA8"/>
    <w:rsid w:val="00360299"/>
    <w:rsid w:val="00360923"/>
    <w:rsid w:val="003626B2"/>
    <w:rsid w:val="00362715"/>
    <w:rsid w:val="00363095"/>
    <w:rsid w:val="00366C3A"/>
    <w:rsid w:val="00366F2E"/>
    <w:rsid w:val="0037149A"/>
    <w:rsid w:val="00371F37"/>
    <w:rsid w:val="00372B79"/>
    <w:rsid w:val="00373AF1"/>
    <w:rsid w:val="003743A1"/>
    <w:rsid w:val="00374789"/>
    <w:rsid w:val="00375717"/>
    <w:rsid w:val="0037595E"/>
    <w:rsid w:val="00375E27"/>
    <w:rsid w:val="00376594"/>
    <w:rsid w:val="003767A8"/>
    <w:rsid w:val="00376911"/>
    <w:rsid w:val="003807EF"/>
    <w:rsid w:val="00382507"/>
    <w:rsid w:val="0038377A"/>
    <w:rsid w:val="00387EE0"/>
    <w:rsid w:val="00390338"/>
    <w:rsid w:val="00390F00"/>
    <w:rsid w:val="0039110F"/>
    <w:rsid w:val="00391A0A"/>
    <w:rsid w:val="00394323"/>
    <w:rsid w:val="00394A92"/>
    <w:rsid w:val="00395076"/>
    <w:rsid w:val="0039713E"/>
    <w:rsid w:val="003A414C"/>
    <w:rsid w:val="003A5326"/>
    <w:rsid w:val="003A744E"/>
    <w:rsid w:val="003A7894"/>
    <w:rsid w:val="003B2105"/>
    <w:rsid w:val="003B2E7A"/>
    <w:rsid w:val="003B33CF"/>
    <w:rsid w:val="003B3416"/>
    <w:rsid w:val="003B65A6"/>
    <w:rsid w:val="003C1C54"/>
    <w:rsid w:val="003C2E1B"/>
    <w:rsid w:val="003C3817"/>
    <w:rsid w:val="003C3B18"/>
    <w:rsid w:val="003C64D2"/>
    <w:rsid w:val="003C6EC3"/>
    <w:rsid w:val="003C7946"/>
    <w:rsid w:val="003D240E"/>
    <w:rsid w:val="003D4377"/>
    <w:rsid w:val="003D5A9A"/>
    <w:rsid w:val="003D71C6"/>
    <w:rsid w:val="003D7EC7"/>
    <w:rsid w:val="003E2DDA"/>
    <w:rsid w:val="003E39C2"/>
    <w:rsid w:val="003E74E7"/>
    <w:rsid w:val="003E7C4B"/>
    <w:rsid w:val="003F17BD"/>
    <w:rsid w:val="003F43AF"/>
    <w:rsid w:val="003F64CB"/>
    <w:rsid w:val="004004AE"/>
    <w:rsid w:val="00400F27"/>
    <w:rsid w:val="0040411F"/>
    <w:rsid w:val="004041F1"/>
    <w:rsid w:val="0040527C"/>
    <w:rsid w:val="004055C2"/>
    <w:rsid w:val="00405C7C"/>
    <w:rsid w:val="004068DF"/>
    <w:rsid w:val="004069B1"/>
    <w:rsid w:val="00406B8A"/>
    <w:rsid w:val="00407434"/>
    <w:rsid w:val="004076D7"/>
    <w:rsid w:val="004078DF"/>
    <w:rsid w:val="004119EA"/>
    <w:rsid w:val="004121EA"/>
    <w:rsid w:val="004141F2"/>
    <w:rsid w:val="00414430"/>
    <w:rsid w:val="004173F0"/>
    <w:rsid w:val="004215BA"/>
    <w:rsid w:val="00423790"/>
    <w:rsid w:val="00423CB0"/>
    <w:rsid w:val="0042489A"/>
    <w:rsid w:val="004267A6"/>
    <w:rsid w:val="0042782B"/>
    <w:rsid w:val="004279A0"/>
    <w:rsid w:val="00427EFA"/>
    <w:rsid w:val="00430348"/>
    <w:rsid w:val="0043080F"/>
    <w:rsid w:val="00430DF8"/>
    <w:rsid w:val="00432DCA"/>
    <w:rsid w:val="00433F0F"/>
    <w:rsid w:val="004340EC"/>
    <w:rsid w:val="004365A3"/>
    <w:rsid w:val="00446BDA"/>
    <w:rsid w:val="00446E50"/>
    <w:rsid w:val="00447107"/>
    <w:rsid w:val="0045389F"/>
    <w:rsid w:val="004558B9"/>
    <w:rsid w:val="00457305"/>
    <w:rsid w:val="0046096D"/>
    <w:rsid w:val="004625B6"/>
    <w:rsid w:val="0046287D"/>
    <w:rsid w:val="00462DD9"/>
    <w:rsid w:val="00462F6B"/>
    <w:rsid w:val="00462FBD"/>
    <w:rsid w:val="00463899"/>
    <w:rsid w:val="00463BC4"/>
    <w:rsid w:val="00463D9E"/>
    <w:rsid w:val="004656BB"/>
    <w:rsid w:val="00467A1D"/>
    <w:rsid w:val="004705B3"/>
    <w:rsid w:val="00471583"/>
    <w:rsid w:val="004715A9"/>
    <w:rsid w:val="0047292F"/>
    <w:rsid w:val="0047374C"/>
    <w:rsid w:val="004747D3"/>
    <w:rsid w:val="00475AD9"/>
    <w:rsid w:val="004775B3"/>
    <w:rsid w:val="00477AB4"/>
    <w:rsid w:val="00481444"/>
    <w:rsid w:val="00481734"/>
    <w:rsid w:val="00483287"/>
    <w:rsid w:val="00483CE7"/>
    <w:rsid w:val="00483FBF"/>
    <w:rsid w:val="00484DD6"/>
    <w:rsid w:val="00487DB7"/>
    <w:rsid w:val="00490355"/>
    <w:rsid w:val="0049235D"/>
    <w:rsid w:val="00493020"/>
    <w:rsid w:val="004934D9"/>
    <w:rsid w:val="00493B1A"/>
    <w:rsid w:val="004953FB"/>
    <w:rsid w:val="004A0278"/>
    <w:rsid w:val="004A1068"/>
    <w:rsid w:val="004A22C7"/>
    <w:rsid w:val="004A2A8F"/>
    <w:rsid w:val="004A2FD9"/>
    <w:rsid w:val="004A6B9D"/>
    <w:rsid w:val="004B05F3"/>
    <w:rsid w:val="004B4DCE"/>
    <w:rsid w:val="004B5490"/>
    <w:rsid w:val="004C082A"/>
    <w:rsid w:val="004C148C"/>
    <w:rsid w:val="004C1491"/>
    <w:rsid w:val="004C3A2C"/>
    <w:rsid w:val="004D0CD7"/>
    <w:rsid w:val="004D1E46"/>
    <w:rsid w:val="004D2A17"/>
    <w:rsid w:val="004D317B"/>
    <w:rsid w:val="004D7DF4"/>
    <w:rsid w:val="004E0663"/>
    <w:rsid w:val="004E2FD2"/>
    <w:rsid w:val="004E4206"/>
    <w:rsid w:val="004E425D"/>
    <w:rsid w:val="004E4AC9"/>
    <w:rsid w:val="004E55C7"/>
    <w:rsid w:val="004E57F8"/>
    <w:rsid w:val="004E78B7"/>
    <w:rsid w:val="004F0FBF"/>
    <w:rsid w:val="004F1C0B"/>
    <w:rsid w:val="004F1EAB"/>
    <w:rsid w:val="004F23B9"/>
    <w:rsid w:val="004F6B5F"/>
    <w:rsid w:val="004F771C"/>
    <w:rsid w:val="00500B2D"/>
    <w:rsid w:val="00500C30"/>
    <w:rsid w:val="00502B6E"/>
    <w:rsid w:val="00505321"/>
    <w:rsid w:val="0050576A"/>
    <w:rsid w:val="00505C6F"/>
    <w:rsid w:val="00505F57"/>
    <w:rsid w:val="00505F7E"/>
    <w:rsid w:val="005065A7"/>
    <w:rsid w:val="005075CD"/>
    <w:rsid w:val="00507DB3"/>
    <w:rsid w:val="00507F4D"/>
    <w:rsid w:val="005115A0"/>
    <w:rsid w:val="00512DAE"/>
    <w:rsid w:val="00513B2A"/>
    <w:rsid w:val="00513DDB"/>
    <w:rsid w:val="0051686B"/>
    <w:rsid w:val="00516FD7"/>
    <w:rsid w:val="00520388"/>
    <w:rsid w:val="00521777"/>
    <w:rsid w:val="00522574"/>
    <w:rsid w:val="00522F2C"/>
    <w:rsid w:val="00523D97"/>
    <w:rsid w:val="00524CA9"/>
    <w:rsid w:val="00525F9D"/>
    <w:rsid w:val="00526787"/>
    <w:rsid w:val="00527322"/>
    <w:rsid w:val="00527A81"/>
    <w:rsid w:val="00527F7C"/>
    <w:rsid w:val="00530FE4"/>
    <w:rsid w:val="00534582"/>
    <w:rsid w:val="00535950"/>
    <w:rsid w:val="00536257"/>
    <w:rsid w:val="005379A9"/>
    <w:rsid w:val="00537BC7"/>
    <w:rsid w:val="00541B1A"/>
    <w:rsid w:val="005421C4"/>
    <w:rsid w:val="00543D94"/>
    <w:rsid w:val="005458A9"/>
    <w:rsid w:val="00545913"/>
    <w:rsid w:val="0054602E"/>
    <w:rsid w:val="00550B0A"/>
    <w:rsid w:val="00551179"/>
    <w:rsid w:val="005541DE"/>
    <w:rsid w:val="0056007E"/>
    <w:rsid w:val="00560899"/>
    <w:rsid w:val="00562188"/>
    <w:rsid w:val="00565A72"/>
    <w:rsid w:val="005702DD"/>
    <w:rsid w:val="005756F6"/>
    <w:rsid w:val="00577781"/>
    <w:rsid w:val="00577DCF"/>
    <w:rsid w:val="00580296"/>
    <w:rsid w:val="00580AAE"/>
    <w:rsid w:val="00580C66"/>
    <w:rsid w:val="00582C78"/>
    <w:rsid w:val="00583587"/>
    <w:rsid w:val="00583BDD"/>
    <w:rsid w:val="005851C9"/>
    <w:rsid w:val="00585D03"/>
    <w:rsid w:val="00587FA3"/>
    <w:rsid w:val="00590CF7"/>
    <w:rsid w:val="00591519"/>
    <w:rsid w:val="005932AE"/>
    <w:rsid w:val="00594646"/>
    <w:rsid w:val="00594B87"/>
    <w:rsid w:val="0059520F"/>
    <w:rsid w:val="0059549F"/>
    <w:rsid w:val="00595656"/>
    <w:rsid w:val="00596BCE"/>
    <w:rsid w:val="005A4129"/>
    <w:rsid w:val="005A4577"/>
    <w:rsid w:val="005B023B"/>
    <w:rsid w:val="005B0B18"/>
    <w:rsid w:val="005B31AF"/>
    <w:rsid w:val="005B5028"/>
    <w:rsid w:val="005C0CD5"/>
    <w:rsid w:val="005C4C37"/>
    <w:rsid w:val="005C7EAD"/>
    <w:rsid w:val="005D049B"/>
    <w:rsid w:val="005D1FF7"/>
    <w:rsid w:val="005D342C"/>
    <w:rsid w:val="005D3959"/>
    <w:rsid w:val="005D40AA"/>
    <w:rsid w:val="005D46EA"/>
    <w:rsid w:val="005D5A14"/>
    <w:rsid w:val="005D5B4C"/>
    <w:rsid w:val="005D6847"/>
    <w:rsid w:val="005D702E"/>
    <w:rsid w:val="005E0CA7"/>
    <w:rsid w:val="005E25F7"/>
    <w:rsid w:val="005E3117"/>
    <w:rsid w:val="005E3E1C"/>
    <w:rsid w:val="005E492E"/>
    <w:rsid w:val="005E61C9"/>
    <w:rsid w:val="005E6486"/>
    <w:rsid w:val="005E68A6"/>
    <w:rsid w:val="005E6910"/>
    <w:rsid w:val="005E7FBA"/>
    <w:rsid w:val="005F2709"/>
    <w:rsid w:val="005F5476"/>
    <w:rsid w:val="005F586D"/>
    <w:rsid w:val="005F5BF2"/>
    <w:rsid w:val="005F71B2"/>
    <w:rsid w:val="005F782E"/>
    <w:rsid w:val="00600032"/>
    <w:rsid w:val="00601150"/>
    <w:rsid w:val="006024FF"/>
    <w:rsid w:val="00602888"/>
    <w:rsid w:val="00603CF2"/>
    <w:rsid w:val="00604043"/>
    <w:rsid w:val="006067B4"/>
    <w:rsid w:val="006069EE"/>
    <w:rsid w:val="00607E71"/>
    <w:rsid w:val="00607EB4"/>
    <w:rsid w:val="00611C40"/>
    <w:rsid w:val="00612290"/>
    <w:rsid w:val="00613E4D"/>
    <w:rsid w:val="00614641"/>
    <w:rsid w:val="00615BBF"/>
    <w:rsid w:val="00616885"/>
    <w:rsid w:val="00617312"/>
    <w:rsid w:val="006204D5"/>
    <w:rsid w:val="006206EC"/>
    <w:rsid w:val="0062265D"/>
    <w:rsid w:val="00622E02"/>
    <w:rsid w:val="00623D1B"/>
    <w:rsid w:val="00626435"/>
    <w:rsid w:val="00626E22"/>
    <w:rsid w:val="00630DBA"/>
    <w:rsid w:val="0063309D"/>
    <w:rsid w:val="006337CC"/>
    <w:rsid w:val="00634568"/>
    <w:rsid w:val="006347B3"/>
    <w:rsid w:val="00634E67"/>
    <w:rsid w:val="006352B1"/>
    <w:rsid w:val="00636D6E"/>
    <w:rsid w:val="00637361"/>
    <w:rsid w:val="006404EC"/>
    <w:rsid w:val="006405E6"/>
    <w:rsid w:val="00640AA6"/>
    <w:rsid w:val="00641C65"/>
    <w:rsid w:val="00643C8A"/>
    <w:rsid w:val="006448B1"/>
    <w:rsid w:val="00647E30"/>
    <w:rsid w:val="006500A3"/>
    <w:rsid w:val="006500BE"/>
    <w:rsid w:val="00655AF3"/>
    <w:rsid w:val="00655EF9"/>
    <w:rsid w:val="00660E9C"/>
    <w:rsid w:val="0066289E"/>
    <w:rsid w:val="0066482B"/>
    <w:rsid w:val="00664AEE"/>
    <w:rsid w:val="006660CD"/>
    <w:rsid w:val="00667558"/>
    <w:rsid w:val="00670C7F"/>
    <w:rsid w:val="006711EF"/>
    <w:rsid w:val="00671F1B"/>
    <w:rsid w:val="00672DAA"/>
    <w:rsid w:val="00674359"/>
    <w:rsid w:val="00675651"/>
    <w:rsid w:val="0068347E"/>
    <w:rsid w:val="00684926"/>
    <w:rsid w:val="00686DF4"/>
    <w:rsid w:val="0068709C"/>
    <w:rsid w:val="006874A1"/>
    <w:rsid w:val="00690908"/>
    <w:rsid w:val="0069192D"/>
    <w:rsid w:val="00694544"/>
    <w:rsid w:val="006947F8"/>
    <w:rsid w:val="006948EF"/>
    <w:rsid w:val="0069575D"/>
    <w:rsid w:val="00695A53"/>
    <w:rsid w:val="0069624E"/>
    <w:rsid w:val="0069628B"/>
    <w:rsid w:val="00697987"/>
    <w:rsid w:val="006A299F"/>
    <w:rsid w:val="006A2B94"/>
    <w:rsid w:val="006A3E08"/>
    <w:rsid w:val="006A5DB4"/>
    <w:rsid w:val="006A684B"/>
    <w:rsid w:val="006A78C4"/>
    <w:rsid w:val="006B0D99"/>
    <w:rsid w:val="006B2044"/>
    <w:rsid w:val="006B2727"/>
    <w:rsid w:val="006B2CDE"/>
    <w:rsid w:val="006C309D"/>
    <w:rsid w:val="006C5077"/>
    <w:rsid w:val="006C5DF0"/>
    <w:rsid w:val="006D1578"/>
    <w:rsid w:val="006D180F"/>
    <w:rsid w:val="006D4700"/>
    <w:rsid w:val="006D4950"/>
    <w:rsid w:val="006D55A2"/>
    <w:rsid w:val="006D5E1C"/>
    <w:rsid w:val="006E05E7"/>
    <w:rsid w:val="006E367B"/>
    <w:rsid w:val="006E5FC1"/>
    <w:rsid w:val="006E6575"/>
    <w:rsid w:val="006E6AF8"/>
    <w:rsid w:val="006E6E7C"/>
    <w:rsid w:val="006E712E"/>
    <w:rsid w:val="006E7A58"/>
    <w:rsid w:val="006F04FB"/>
    <w:rsid w:val="006F1342"/>
    <w:rsid w:val="006F2513"/>
    <w:rsid w:val="006F3736"/>
    <w:rsid w:val="006F59D9"/>
    <w:rsid w:val="0070046C"/>
    <w:rsid w:val="00700DE4"/>
    <w:rsid w:val="007010FB"/>
    <w:rsid w:val="0070152E"/>
    <w:rsid w:val="00701E2B"/>
    <w:rsid w:val="00702E6E"/>
    <w:rsid w:val="007032CB"/>
    <w:rsid w:val="007038E9"/>
    <w:rsid w:val="007048A2"/>
    <w:rsid w:val="007069C3"/>
    <w:rsid w:val="007073FC"/>
    <w:rsid w:val="007106B2"/>
    <w:rsid w:val="00710C41"/>
    <w:rsid w:val="0071129E"/>
    <w:rsid w:val="0071339B"/>
    <w:rsid w:val="00714B86"/>
    <w:rsid w:val="00714C54"/>
    <w:rsid w:val="0071543D"/>
    <w:rsid w:val="00715B28"/>
    <w:rsid w:val="00715B34"/>
    <w:rsid w:val="007168E1"/>
    <w:rsid w:val="00717C57"/>
    <w:rsid w:val="00717EBD"/>
    <w:rsid w:val="00720020"/>
    <w:rsid w:val="00720563"/>
    <w:rsid w:val="00721F06"/>
    <w:rsid w:val="00722A37"/>
    <w:rsid w:val="00722AE8"/>
    <w:rsid w:val="00722E86"/>
    <w:rsid w:val="00723614"/>
    <w:rsid w:val="007240F2"/>
    <w:rsid w:val="007259DF"/>
    <w:rsid w:val="0072627D"/>
    <w:rsid w:val="007264AC"/>
    <w:rsid w:val="007270DE"/>
    <w:rsid w:val="00730F09"/>
    <w:rsid w:val="007325FE"/>
    <w:rsid w:val="00732A20"/>
    <w:rsid w:val="00734347"/>
    <w:rsid w:val="007406DB"/>
    <w:rsid w:val="007412D8"/>
    <w:rsid w:val="00741B62"/>
    <w:rsid w:val="00741DFF"/>
    <w:rsid w:val="00742005"/>
    <w:rsid w:val="007449E4"/>
    <w:rsid w:val="00744D58"/>
    <w:rsid w:val="00745911"/>
    <w:rsid w:val="00745F2E"/>
    <w:rsid w:val="007464D7"/>
    <w:rsid w:val="007507CC"/>
    <w:rsid w:val="00750A31"/>
    <w:rsid w:val="00753B08"/>
    <w:rsid w:val="00754AED"/>
    <w:rsid w:val="00755F1C"/>
    <w:rsid w:val="00756E42"/>
    <w:rsid w:val="0076187A"/>
    <w:rsid w:val="00766141"/>
    <w:rsid w:val="00766D21"/>
    <w:rsid w:val="00767398"/>
    <w:rsid w:val="00767D07"/>
    <w:rsid w:val="00767EF5"/>
    <w:rsid w:val="00770C38"/>
    <w:rsid w:val="0077317D"/>
    <w:rsid w:val="007738F1"/>
    <w:rsid w:val="007744AF"/>
    <w:rsid w:val="0077536D"/>
    <w:rsid w:val="00775BBA"/>
    <w:rsid w:val="0077647B"/>
    <w:rsid w:val="007775D0"/>
    <w:rsid w:val="007775DF"/>
    <w:rsid w:val="00781A9E"/>
    <w:rsid w:val="0078238A"/>
    <w:rsid w:val="00782E42"/>
    <w:rsid w:val="00784E75"/>
    <w:rsid w:val="00785729"/>
    <w:rsid w:val="00785C0C"/>
    <w:rsid w:val="00786684"/>
    <w:rsid w:val="00786BFB"/>
    <w:rsid w:val="00787A78"/>
    <w:rsid w:val="00787BDF"/>
    <w:rsid w:val="00791046"/>
    <w:rsid w:val="007915A3"/>
    <w:rsid w:val="00792288"/>
    <w:rsid w:val="007931F1"/>
    <w:rsid w:val="00793514"/>
    <w:rsid w:val="0079472F"/>
    <w:rsid w:val="00794ECA"/>
    <w:rsid w:val="00795B13"/>
    <w:rsid w:val="00796CC0"/>
    <w:rsid w:val="007A0475"/>
    <w:rsid w:val="007A2A31"/>
    <w:rsid w:val="007A3F4C"/>
    <w:rsid w:val="007A540E"/>
    <w:rsid w:val="007A5540"/>
    <w:rsid w:val="007A593D"/>
    <w:rsid w:val="007B3187"/>
    <w:rsid w:val="007B3325"/>
    <w:rsid w:val="007B44E0"/>
    <w:rsid w:val="007B5A4B"/>
    <w:rsid w:val="007B5E07"/>
    <w:rsid w:val="007B6679"/>
    <w:rsid w:val="007C0A52"/>
    <w:rsid w:val="007C11A2"/>
    <w:rsid w:val="007C3267"/>
    <w:rsid w:val="007C32EF"/>
    <w:rsid w:val="007C5836"/>
    <w:rsid w:val="007C79F0"/>
    <w:rsid w:val="007D0F99"/>
    <w:rsid w:val="007D1111"/>
    <w:rsid w:val="007D1325"/>
    <w:rsid w:val="007D2871"/>
    <w:rsid w:val="007D2B9A"/>
    <w:rsid w:val="007D3C3D"/>
    <w:rsid w:val="007D420D"/>
    <w:rsid w:val="007D742C"/>
    <w:rsid w:val="007D7488"/>
    <w:rsid w:val="007E0A80"/>
    <w:rsid w:val="007E2267"/>
    <w:rsid w:val="007E31F5"/>
    <w:rsid w:val="007E34FA"/>
    <w:rsid w:val="007E42F5"/>
    <w:rsid w:val="007E4B86"/>
    <w:rsid w:val="007E5A30"/>
    <w:rsid w:val="007E72EE"/>
    <w:rsid w:val="007E7D3D"/>
    <w:rsid w:val="007E7DE2"/>
    <w:rsid w:val="007F0ED1"/>
    <w:rsid w:val="007F1283"/>
    <w:rsid w:val="007F19A2"/>
    <w:rsid w:val="007F2621"/>
    <w:rsid w:val="007F2746"/>
    <w:rsid w:val="007F33BD"/>
    <w:rsid w:val="007F3E7C"/>
    <w:rsid w:val="007F4108"/>
    <w:rsid w:val="007F49C1"/>
    <w:rsid w:val="007F593B"/>
    <w:rsid w:val="007F6626"/>
    <w:rsid w:val="00801438"/>
    <w:rsid w:val="008022DD"/>
    <w:rsid w:val="00802909"/>
    <w:rsid w:val="008046EE"/>
    <w:rsid w:val="00806D18"/>
    <w:rsid w:val="00807906"/>
    <w:rsid w:val="008101BE"/>
    <w:rsid w:val="00810852"/>
    <w:rsid w:val="008139B9"/>
    <w:rsid w:val="00815887"/>
    <w:rsid w:val="00815895"/>
    <w:rsid w:val="0081619D"/>
    <w:rsid w:val="00816F6C"/>
    <w:rsid w:val="00821BC8"/>
    <w:rsid w:val="00821EF8"/>
    <w:rsid w:val="00822A87"/>
    <w:rsid w:val="00824FB9"/>
    <w:rsid w:val="00825689"/>
    <w:rsid w:val="00826B59"/>
    <w:rsid w:val="00827644"/>
    <w:rsid w:val="008276CC"/>
    <w:rsid w:val="0083143D"/>
    <w:rsid w:val="00831554"/>
    <w:rsid w:val="00832C0B"/>
    <w:rsid w:val="008332A6"/>
    <w:rsid w:val="00833DE7"/>
    <w:rsid w:val="00837981"/>
    <w:rsid w:val="00840E0D"/>
    <w:rsid w:val="00842274"/>
    <w:rsid w:val="008433E8"/>
    <w:rsid w:val="0084478F"/>
    <w:rsid w:val="0084536C"/>
    <w:rsid w:val="008456BC"/>
    <w:rsid w:val="00845EE1"/>
    <w:rsid w:val="00846BC6"/>
    <w:rsid w:val="00847594"/>
    <w:rsid w:val="00847D1E"/>
    <w:rsid w:val="00847DD2"/>
    <w:rsid w:val="00850CF0"/>
    <w:rsid w:val="00852CB1"/>
    <w:rsid w:val="00854638"/>
    <w:rsid w:val="00855E02"/>
    <w:rsid w:val="008566CA"/>
    <w:rsid w:val="008573FA"/>
    <w:rsid w:val="00860E1A"/>
    <w:rsid w:val="008622EC"/>
    <w:rsid w:val="00862513"/>
    <w:rsid w:val="0086258E"/>
    <w:rsid w:val="008646C5"/>
    <w:rsid w:val="00864D49"/>
    <w:rsid w:val="008672DB"/>
    <w:rsid w:val="00867841"/>
    <w:rsid w:val="008716A4"/>
    <w:rsid w:val="00873262"/>
    <w:rsid w:val="00874934"/>
    <w:rsid w:val="00874E69"/>
    <w:rsid w:val="0087712D"/>
    <w:rsid w:val="008812F0"/>
    <w:rsid w:val="0088407E"/>
    <w:rsid w:val="0088596D"/>
    <w:rsid w:val="0088601F"/>
    <w:rsid w:val="008872AA"/>
    <w:rsid w:val="00887890"/>
    <w:rsid w:val="00890934"/>
    <w:rsid w:val="00890F42"/>
    <w:rsid w:val="00891322"/>
    <w:rsid w:val="0089187A"/>
    <w:rsid w:val="0089741F"/>
    <w:rsid w:val="008A1072"/>
    <w:rsid w:val="008A29E9"/>
    <w:rsid w:val="008A370C"/>
    <w:rsid w:val="008A3B3F"/>
    <w:rsid w:val="008A3EEB"/>
    <w:rsid w:val="008A4082"/>
    <w:rsid w:val="008A5A13"/>
    <w:rsid w:val="008A6AF2"/>
    <w:rsid w:val="008A7E2C"/>
    <w:rsid w:val="008B4C23"/>
    <w:rsid w:val="008C0F97"/>
    <w:rsid w:val="008C11AA"/>
    <w:rsid w:val="008C31BD"/>
    <w:rsid w:val="008C54EA"/>
    <w:rsid w:val="008C6C95"/>
    <w:rsid w:val="008D5193"/>
    <w:rsid w:val="008D660C"/>
    <w:rsid w:val="008D667B"/>
    <w:rsid w:val="008E087B"/>
    <w:rsid w:val="008E0BF6"/>
    <w:rsid w:val="008E145B"/>
    <w:rsid w:val="008E1B5D"/>
    <w:rsid w:val="008E5432"/>
    <w:rsid w:val="008E5E11"/>
    <w:rsid w:val="008E606D"/>
    <w:rsid w:val="008E75EE"/>
    <w:rsid w:val="008F2110"/>
    <w:rsid w:val="008F521B"/>
    <w:rsid w:val="008F528B"/>
    <w:rsid w:val="008F5974"/>
    <w:rsid w:val="008F62B4"/>
    <w:rsid w:val="008F662D"/>
    <w:rsid w:val="0090013D"/>
    <w:rsid w:val="00901A1C"/>
    <w:rsid w:val="009031BD"/>
    <w:rsid w:val="00903F65"/>
    <w:rsid w:val="00904271"/>
    <w:rsid w:val="0090450D"/>
    <w:rsid w:val="00905880"/>
    <w:rsid w:val="00906E07"/>
    <w:rsid w:val="00907C83"/>
    <w:rsid w:val="00911021"/>
    <w:rsid w:val="009115B4"/>
    <w:rsid w:val="00912841"/>
    <w:rsid w:val="00912C46"/>
    <w:rsid w:val="00912E0F"/>
    <w:rsid w:val="009132EF"/>
    <w:rsid w:val="00913F59"/>
    <w:rsid w:val="009142FB"/>
    <w:rsid w:val="0091565D"/>
    <w:rsid w:val="00915E1C"/>
    <w:rsid w:val="009166EF"/>
    <w:rsid w:val="00917605"/>
    <w:rsid w:val="009210A7"/>
    <w:rsid w:val="0092214C"/>
    <w:rsid w:val="009222AE"/>
    <w:rsid w:val="00925280"/>
    <w:rsid w:val="00932737"/>
    <w:rsid w:val="009336E0"/>
    <w:rsid w:val="0093404D"/>
    <w:rsid w:val="009342E2"/>
    <w:rsid w:val="00934DCB"/>
    <w:rsid w:val="009406A2"/>
    <w:rsid w:val="00941D3E"/>
    <w:rsid w:val="00947C22"/>
    <w:rsid w:val="009504D4"/>
    <w:rsid w:val="00952B7F"/>
    <w:rsid w:val="00953195"/>
    <w:rsid w:val="0095411F"/>
    <w:rsid w:val="0095568E"/>
    <w:rsid w:val="009570B5"/>
    <w:rsid w:val="00957C03"/>
    <w:rsid w:val="0096118A"/>
    <w:rsid w:val="00961390"/>
    <w:rsid w:val="0096281D"/>
    <w:rsid w:val="0096379F"/>
    <w:rsid w:val="0096437A"/>
    <w:rsid w:val="00964443"/>
    <w:rsid w:val="00965371"/>
    <w:rsid w:val="009656E4"/>
    <w:rsid w:val="00965D1E"/>
    <w:rsid w:val="009668F8"/>
    <w:rsid w:val="00971326"/>
    <w:rsid w:val="0097250C"/>
    <w:rsid w:val="0097283A"/>
    <w:rsid w:val="00974F89"/>
    <w:rsid w:val="00975686"/>
    <w:rsid w:val="009763F4"/>
    <w:rsid w:val="00976AAE"/>
    <w:rsid w:val="0097768D"/>
    <w:rsid w:val="00980966"/>
    <w:rsid w:val="00981070"/>
    <w:rsid w:val="00984C99"/>
    <w:rsid w:val="0098571F"/>
    <w:rsid w:val="00985A8E"/>
    <w:rsid w:val="009860E9"/>
    <w:rsid w:val="00986A75"/>
    <w:rsid w:val="00990932"/>
    <w:rsid w:val="0099135A"/>
    <w:rsid w:val="0099173C"/>
    <w:rsid w:val="009922AA"/>
    <w:rsid w:val="0099230C"/>
    <w:rsid w:val="0099316D"/>
    <w:rsid w:val="00994136"/>
    <w:rsid w:val="00997139"/>
    <w:rsid w:val="009A3206"/>
    <w:rsid w:val="009A3BD3"/>
    <w:rsid w:val="009A4109"/>
    <w:rsid w:val="009A5D23"/>
    <w:rsid w:val="009A69E0"/>
    <w:rsid w:val="009A762F"/>
    <w:rsid w:val="009B242D"/>
    <w:rsid w:val="009B26C3"/>
    <w:rsid w:val="009B2F1C"/>
    <w:rsid w:val="009B4B20"/>
    <w:rsid w:val="009B4C6E"/>
    <w:rsid w:val="009C01FC"/>
    <w:rsid w:val="009C0B23"/>
    <w:rsid w:val="009C5372"/>
    <w:rsid w:val="009C58B5"/>
    <w:rsid w:val="009C751B"/>
    <w:rsid w:val="009C7C05"/>
    <w:rsid w:val="009D03C9"/>
    <w:rsid w:val="009D256D"/>
    <w:rsid w:val="009D3594"/>
    <w:rsid w:val="009D37C3"/>
    <w:rsid w:val="009E06D6"/>
    <w:rsid w:val="009E3429"/>
    <w:rsid w:val="009E5EEC"/>
    <w:rsid w:val="009E6435"/>
    <w:rsid w:val="009E709C"/>
    <w:rsid w:val="009E7CFE"/>
    <w:rsid w:val="009F1A0A"/>
    <w:rsid w:val="009F3B66"/>
    <w:rsid w:val="009F42DC"/>
    <w:rsid w:val="009F6019"/>
    <w:rsid w:val="009F6D3F"/>
    <w:rsid w:val="009F71A9"/>
    <w:rsid w:val="009F785D"/>
    <w:rsid w:val="009F794A"/>
    <w:rsid w:val="009F7EDC"/>
    <w:rsid w:val="00A00DB5"/>
    <w:rsid w:val="00A03090"/>
    <w:rsid w:val="00A03168"/>
    <w:rsid w:val="00A03CF2"/>
    <w:rsid w:val="00A04034"/>
    <w:rsid w:val="00A0481D"/>
    <w:rsid w:val="00A04FD3"/>
    <w:rsid w:val="00A06343"/>
    <w:rsid w:val="00A10D4E"/>
    <w:rsid w:val="00A11204"/>
    <w:rsid w:val="00A1346F"/>
    <w:rsid w:val="00A1347E"/>
    <w:rsid w:val="00A13CF1"/>
    <w:rsid w:val="00A1406D"/>
    <w:rsid w:val="00A202A0"/>
    <w:rsid w:val="00A20D6A"/>
    <w:rsid w:val="00A23AB1"/>
    <w:rsid w:val="00A23E19"/>
    <w:rsid w:val="00A24384"/>
    <w:rsid w:val="00A246B3"/>
    <w:rsid w:val="00A3043A"/>
    <w:rsid w:val="00A307C9"/>
    <w:rsid w:val="00A30982"/>
    <w:rsid w:val="00A30A0C"/>
    <w:rsid w:val="00A30C84"/>
    <w:rsid w:val="00A323E2"/>
    <w:rsid w:val="00A32FE4"/>
    <w:rsid w:val="00A34EA8"/>
    <w:rsid w:val="00A36D18"/>
    <w:rsid w:val="00A378E0"/>
    <w:rsid w:val="00A400FB"/>
    <w:rsid w:val="00A4137A"/>
    <w:rsid w:val="00A41988"/>
    <w:rsid w:val="00A422C9"/>
    <w:rsid w:val="00A44C97"/>
    <w:rsid w:val="00A47780"/>
    <w:rsid w:val="00A504F0"/>
    <w:rsid w:val="00A5190D"/>
    <w:rsid w:val="00A51A1F"/>
    <w:rsid w:val="00A52289"/>
    <w:rsid w:val="00A57A60"/>
    <w:rsid w:val="00A60972"/>
    <w:rsid w:val="00A63C5A"/>
    <w:rsid w:val="00A641D7"/>
    <w:rsid w:val="00A64472"/>
    <w:rsid w:val="00A644D1"/>
    <w:rsid w:val="00A64B71"/>
    <w:rsid w:val="00A660FE"/>
    <w:rsid w:val="00A66FE6"/>
    <w:rsid w:val="00A718B4"/>
    <w:rsid w:val="00A759D8"/>
    <w:rsid w:val="00A77C66"/>
    <w:rsid w:val="00A77FCD"/>
    <w:rsid w:val="00A81BCF"/>
    <w:rsid w:val="00A822B4"/>
    <w:rsid w:val="00A84DE0"/>
    <w:rsid w:val="00A90504"/>
    <w:rsid w:val="00A90D97"/>
    <w:rsid w:val="00A9135B"/>
    <w:rsid w:val="00A92EF4"/>
    <w:rsid w:val="00A953A3"/>
    <w:rsid w:val="00A96332"/>
    <w:rsid w:val="00A97455"/>
    <w:rsid w:val="00A97D32"/>
    <w:rsid w:val="00AA1648"/>
    <w:rsid w:val="00AA1FB7"/>
    <w:rsid w:val="00AA2535"/>
    <w:rsid w:val="00AA2F8F"/>
    <w:rsid w:val="00AA6D3E"/>
    <w:rsid w:val="00AB0E17"/>
    <w:rsid w:val="00AB3BD7"/>
    <w:rsid w:val="00AB5DCD"/>
    <w:rsid w:val="00AB7069"/>
    <w:rsid w:val="00AC2B9E"/>
    <w:rsid w:val="00AC3066"/>
    <w:rsid w:val="00AC5946"/>
    <w:rsid w:val="00AD289E"/>
    <w:rsid w:val="00AD4772"/>
    <w:rsid w:val="00AD6818"/>
    <w:rsid w:val="00AE00BC"/>
    <w:rsid w:val="00AE03E2"/>
    <w:rsid w:val="00AE1453"/>
    <w:rsid w:val="00AE2066"/>
    <w:rsid w:val="00AE2EA9"/>
    <w:rsid w:val="00AE2F19"/>
    <w:rsid w:val="00AE3255"/>
    <w:rsid w:val="00AE38DF"/>
    <w:rsid w:val="00AE3CD9"/>
    <w:rsid w:val="00AE7CF8"/>
    <w:rsid w:val="00AF1082"/>
    <w:rsid w:val="00AF2DE9"/>
    <w:rsid w:val="00AF4117"/>
    <w:rsid w:val="00AF5225"/>
    <w:rsid w:val="00AF6737"/>
    <w:rsid w:val="00AF6A3A"/>
    <w:rsid w:val="00B00F22"/>
    <w:rsid w:val="00B025D6"/>
    <w:rsid w:val="00B031AF"/>
    <w:rsid w:val="00B031F0"/>
    <w:rsid w:val="00B036C5"/>
    <w:rsid w:val="00B040F6"/>
    <w:rsid w:val="00B053A8"/>
    <w:rsid w:val="00B0580C"/>
    <w:rsid w:val="00B068EA"/>
    <w:rsid w:val="00B07427"/>
    <w:rsid w:val="00B10995"/>
    <w:rsid w:val="00B112AF"/>
    <w:rsid w:val="00B11436"/>
    <w:rsid w:val="00B11964"/>
    <w:rsid w:val="00B12300"/>
    <w:rsid w:val="00B1310F"/>
    <w:rsid w:val="00B13F8B"/>
    <w:rsid w:val="00B1440C"/>
    <w:rsid w:val="00B1495D"/>
    <w:rsid w:val="00B149E0"/>
    <w:rsid w:val="00B15401"/>
    <w:rsid w:val="00B20300"/>
    <w:rsid w:val="00B20397"/>
    <w:rsid w:val="00B222F8"/>
    <w:rsid w:val="00B22C25"/>
    <w:rsid w:val="00B23AD5"/>
    <w:rsid w:val="00B254D5"/>
    <w:rsid w:val="00B25879"/>
    <w:rsid w:val="00B2655F"/>
    <w:rsid w:val="00B3062A"/>
    <w:rsid w:val="00B3137F"/>
    <w:rsid w:val="00B31DEF"/>
    <w:rsid w:val="00B33EFD"/>
    <w:rsid w:val="00B3588E"/>
    <w:rsid w:val="00B37D40"/>
    <w:rsid w:val="00B40250"/>
    <w:rsid w:val="00B4083A"/>
    <w:rsid w:val="00B41CD8"/>
    <w:rsid w:val="00B44543"/>
    <w:rsid w:val="00B508ED"/>
    <w:rsid w:val="00B52675"/>
    <w:rsid w:val="00B533AB"/>
    <w:rsid w:val="00B54C4A"/>
    <w:rsid w:val="00B55CEE"/>
    <w:rsid w:val="00B60976"/>
    <w:rsid w:val="00B6097B"/>
    <w:rsid w:val="00B62112"/>
    <w:rsid w:val="00B64ED7"/>
    <w:rsid w:val="00B65080"/>
    <w:rsid w:val="00B657C5"/>
    <w:rsid w:val="00B6726E"/>
    <w:rsid w:val="00B71937"/>
    <w:rsid w:val="00B72688"/>
    <w:rsid w:val="00B73CEA"/>
    <w:rsid w:val="00B7421A"/>
    <w:rsid w:val="00B7637E"/>
    <w:rsid w:val="00B7718B"/>
    <w:rsid w:val="00B77DBA"/>
    <w:rsid w:val="00B8231C"/>
    <w:rsid w:val="00B836BA"/>
    <w:rsid w:val="00B84278"/>
    <w:rsid w:val="00B84F5C"/>
    <w:rsid w:val="00B85202"/>
    <w:rsid w:val="00B8641C"/>
    <w:rsid w:val="00B86CAE"/>
    <w:rsid w:val="00B90551"/>
    <w:rsid w:val="00B91D84"/>
    <w:rsid w:val="00B954C5"/>
    <w:rsid w:val="00B9690D"/>
    <w:rsid w:val="00B969CB"/>
    <w:rsid w:val="00BA301E"/>
    <w:rsid w:val="00BA4429"/>
    <w:rsid w:val="00BA4AC2"/>
    <w:rsid w:val="00BA7377"/>
    <w:rsid w:val="00BB21B8"/>
    <w:rsid w:val="00BB2F95"/>
    <w:rsid w:val="00BB3063"/>
    <w:rsid w:val="00BB440C"/>
    <w:rsid w:val="00BB56E0"/>
    <w:rsid w:val="00BB74FF"/>
    <w:rsid w:val="00BC1C9F"/>
    <w:rsid w:val="00BC28E5"/>
    <w:rsid w:val="00BC3C24"/>
    <w:rsid w:val="00BD01A1"/>
    <w:rsid w:val="00BD0B7B"/>
    <w:rsid w:val="00BD3C28"/>
    <w:rsid w:val="00BD4CAC"/>
    <w:rsid w:val="00BD6326"/>
    <w:rsid w:val="00BD7088"/>
    <w:rsid w:val="00BD7705"/>
    <w:rsid w:val="00BE1C9D"/>
    <w:rsid w:val="00BE2135"/>
    <w:rsid w:val="00BE236B"/>
    <w:rsid w:val="00BE4F98"/>
    <w:rsid w:val="00BE54A4"/>
    <w:rsid w:val="00BE67DC"/>
    <w:rsid w:val="00BE6BEA"/>
    <w:rsid w:val="00BE6F3C"/>
    <w:rsid w:val="00BF1FAB"/>
    <w:rsid w:val="00BF44C4"/>
    <w:rsid w:val="00BF65AA"/>
    <w:rsid w:val="00BF7B02"/>
    <w:rsid w:val="00C02A33"/>
    <w:rsid w:val="00C03ECB"/>
    <w:rsid w:val="00C066CB"/>
    <w:rsid w:val="00C0762D"/>
    <w:rsid w:val="00C10868"/>
    <w:rsid w:val="00C139C1"/>
    <w:rsid w:val="00C151C6"/>
    <w:rsid w:val="00C15C9D"/>
    <w:rsid w:val="00C16241"/>
    <w:rsid w:val="00C16963"/>
    <w:rsid w:val="00C20244"/>
    <w:rsid w:val="00C212C8"/>
    <w:rsid w:val="00C21542"/>
    <w:rsid w:val="00C22125"/>
    <w:rsid w:val="00C22658"/>
    <w:rsid w:val="00C22F19"/>
    <w:rsid w:val="00C230C9"/>
    <w:rsid w:val="00C24646"/>
    <w:rsid w:val="00C26A7D"/>
    <w:rsid w:val="00C27853"/>
    <w:rsid w:val="00C27C76"/>
    <w:rsid w:val="00C30636"/>
    <w:rsid w:val="00C317CE"/>
    <w:rsid w:val="00C31880"/>
    <w:rsid w:val="00C324BB"/>
    <w:rsid w:val="00C33612"/>
    <w:rsid w:val="00C33B96"/>
    <w:rsid w:val="00C33C7E"/>
    <w:rsid w:val="00C34CA6"/>
    <w:rsid w:val="00C35B3C"/>
    <w:rsid w:val="00C35DEC"/>
    <w:rsid w:val="00C35EEB"/>
    <w:rsid w:val="00C3643F"/>
    <w:rsid w:val="00C40035"/>
    <w:rsid w:val="00C40118"/>
    <w:rsid w:val="00C40DFC"/>
    <w:rsid w:val="00C42A33"/>
    <w:rsid w:val="00C4544A"/>
    <w:rsid w:val="00C45DBB"/>
    <w:rsid w:val="00C46322"/>
    <w:rsid w:val="00C50397"/>
    <w:rsid w:val="00C50626"/>
    <w:rsid w:val="00C50E65"/>
    <w:rsid w:val="00C51C9F"/>
    <w:rsid w:val="00C5282C"/>
    <w:rsid w:val="00C532C0"/>
    <w:rsid w:val="00C54448"/>
    <w:rsid w:val="00C555D5"/>
    <w:rsid w:val="00C5742F"/>
    <w:rsid w:val="00C57DF1"/>
    <w:rsid w:val="00C57FFD"/>
    <w:rsid w:val="00C60C5E"/>
    <w:rsid w:val="00C61936"/>
    <w:rsid w:val="00C61D79"/>
    <w:rsid w:val="00C627D2"/>
    <w:rsid w:val="00C656D3"/>
    <w:rsid w:val="00C66DBE"/>
    <w:rsid w:val="00C67D92"/>
    <w:rsid w:val="00C70003"/>
    <w:rsid w:val="00C71DB7"/>
    <w:rsid w:val="00C729CD"/>
    <w:rsid w:val="00C75222"/>
    <w:rsid w:val="00C759D5"/>
    <w:rsid w:val="00C76579"/>
    <w:rsid w:val="00C8020B"/>
    <w:rsid w:val="00C82756"/>
    <w:rsid w:val="00C84F5E"/>
    <w:rsid w:val="00C8711D"/>
    <w:rsid w:val="00C90890"/>
    <w:rsid w:val="00C90CFA"/>
    <w:rsid w:val="00C927CA"/>
    <w:rsid w:val="00C927EB"/>
    <w:rsid w:val="00C94969"/>
    <w:rsid w:val="00C95EE9"/>
    <w:rsid w:val="00C97F79"/>
    <w:rsid w:val="00CA0BEE"/>
    <w:rsid w:val="00CA2986"/>
    <w:rsid w:val="00CA35D1"/>
    <w:rsid w:val="00CA674A"/>
    <w:rsid w:val="00CA68D8"/>
    <w:rsid w:val="00CB0CAA"/>
    <w:rsid w:val="00CB10D7"/>
    <w:rsid w:val="00CB2A6A"/>
    <w:rsid w:val="00CB5667"/>
    <w:rsid w:val="00CB7320"/>
    <w:rsid w:val="00CC3D5F"/>
    <w:rsid w:val="00CC4795"/>
    <w:rsid w:val="00CC6D56"/>
    <w:rsid w:val="00CC7A3E"/>
    <w:rsid w:val="00CD0CB0"/>
    <w:rsid w:val="00CD108D"/>
    <w:rsid w:val="00CD1440"/>
    <w:rsid w:val="00CD2625"/>
    <w:rsid w:val="00CD3356"/>
    <w:rsid w:val="00CD4224"/>
    <w:rsid w:val="00CD54AE"/>
    <w:rsid w:val="00CD5C66"/>
    <w:rsid w:val="00CD61EC"/>
    <w:rsid w:val="00CE0559"/>
    <w:rsid w:val="00CE1881"/>
    <w:rsid w:val="00CE1FB7"/>
    <w:rsid w:val="00CE25AF"/>
    <w:rsid w:val="00CE4A2F"/>
    <w:rsid w:val="00CE5165"/>
    <w:rsid w:val="00CE5CEF"/>
    <w:rsid w:val="00CE7F69"/>
    <w:rsid w:val="00CF229C"/>
    <w:rsid w:val="00CF2FDC"/>
    <w:rsid w:val="00CF4021"/>
    <w:rsid w:val="00CF4397"/>
    <w:rsid w:val="00CF5A5D"/>
    <w:rsid w:val="00CF7029"/>
    <w:rsid w:val="00D009F2"/>
    <w:rsid w:val="00D00EC1"/>
    <w:rsid w:val="00D02962"/>
    <w:rsid w:val="00D02976"/>
    <w:rsid w:val="00D03E07"/>
    <w:rsid w:val="00D066AB"/>
    <w:rsid w:val="00D12008"/>
    <w:rsid w:val="00D14B0E"/>
    <w:rsid w:val="00D14C96"/>
    <w:rsid w:val="00D1678B"/>
    <w:rsid w:val="00D16925"/>
    <w:rsid w:val="00D17D3C"/>
    <w:rsid w:val="00D20F34"/>
    <w:rsid w:val="00D2282A"/>
    <w:rsid w:val="00D22980"/>
    <w:rsid w:val="00D24C4D"/>
    <w:rsid w:val="00D2555D"/>
    <w:rsid w:val="00D25C4C"/>
    <w:rsid w:val="00D27878"/>
    <w:rsid w:val="00D27B86"/>
    <w:rsid w:val="00D31530"/>
    <w:rsid w:val="00D317E6"/>
    <w:rsid w:val="00D31D48"/>
    <w:rsid w:val="00D31F93"/>
    <w:rsid w:val="00D327C8"/>
    <w:rsid w:val="00D332EC"/>
    <w:rsid w:val="00D33575"/>
    <w:rsid w:val="00D370EE"/>
    <w:rsid w:val="00D4123F"/>
    <w:rsid w:val="00D45A3F"/>
    <w:rsid w:val="00D46A38"/>
    <w:rsid w:val="00D5188A"/>
    <w:rsid w:val="00D519C8"/>
    <w:rsid w:val="00D531A5"/>
    <w:rsid w:val="00D542CF"/>
    <w:rsid w:val="00D54CE1"/>
    <w:rsid w:val="00D5544C"/>
    <w:rsid w:val="00D6071C"/>
    <w:rsid w:val="00D610CB"/>
    <w:rsid w:val="00D612CE"/>
    <w:rsid w:val="00D6213B"/>
    <w:rsid w:val="00D6223D"/>
    <w:rsid w:val="00D62FE3"/>
    <w:rsid w:val="00D63322"/>
    <w:rsid w:val="00D643BA"/>
    <w:rsid w:val="00D647B0"/>
    <w:rsid w:val="00D647F3"/>
    <w:rsid w:val="00D64F79"/>
    <w:rsid w:val="00D7134A"/>
    <w:rsid w:val="00D72343"/>
    <w:rsid w:val="00D72C2F"/>
    <w:rsid w:val="00D7369B"/>
    <w:rsid w:val="00D73DE1"/>
    <w:rsid w:val="00D75760"/>
    <w:rsid w:val="00D779D7"/>
    <w:rsid w:val="00D84584"/>
    <w:rsid w:val="00D870C1"/>
    <w:rsid w:val="00D87D53"/>
    <w:rsid w:val="00D90108"/>
    <w:rsid w:val="00D90EB3"/>
    <w:rsid w:val="00D92C0D"/>
    <w:rsid w:val="00D9427A"/>
    <w:rsid w:val="00D9464A"/>
    <w:rsid w:val="00D94C54"/>
    <w:rsid w:val="00D94F40"/>
    <w:rsid w:val="00D96D13"/>
    <w:rsid w:val="00DA0DFF"/>
    <w:rsid w:val="00DA1A9C"/>
    <w:rsid w:val="00DA1CBD"/>
    <w:rsid w:val="00DA37AF"/>
    <w:rsid w:val="00DA436F"/>
    <w:rsid w:val="00DB3675"/>
    <w:rsid w:val="00DB74A2"/>
    <w:rsid w:val="00DB7555"/>
    <w:rsid w:val="00DC1D89"/>
    <w:rsid w:val="00DC248B"/>
    <w:rsid w:val="00DC2714"/>
    <w:rsid w:val="00DC3323"/>
    <w:rsid w:val="00DC62AC"/>
    <w:rsid w:val="00DC6732"/>
    <w:rsid w:val="00DC7461"/>
    <w:rsid w:val="00DC7697"/>
    <w:rsid w:val="00DD0551"/>
    <w:rsid w:val="00DD0CAA"/>
    <w:rsid w:val="00DD0E14"/>
    <w:rsid w:val="00DD10B4"/>
    <w:rsid w:val="00DD2DF3"/>
    <w:rsid w:val="00DD31FC"/>
    <w:rsid w:val="00DD4180"/>
    <w:rsid w:val="00DD44BF"/>
    <w:rsid w:val="00DD7D29"/>
    <w:rsid w:val="00DE0841"/>
    <w:rsid w:val="00DE0902"/>
    <w:rsid w:val="00DE1EF2"/>
    <w:rsid w:val="00DE49D5"/>
    <w:rsid w:val="00DE6057"/>
    <w:rsid w:val="00DE7DA7"/>
    <w:rsid w:val="00DF0246"/>
    <w:rsid w:val="00DF05DF"/>
    <w:rsid w:val="00DF2B23"/>
    <w:rsid w:val="00DF535E"/>
    <w:rsid w:val="00DF6DD6"/>
    <w:rsid w:val="00DF7F81"/>
    <w:rsid w:val="00E01053"/>
    <w:rsid w:val="00E02F3E"/>
    <w:rsid w:val="00E03924"/>
    <w:rsid w:val="00E04814"/>
    <w:rsid w:val="00E059C9"/>
    <w:rsid w:val="00E068E5"/>
    <w:rsid w:val="00E072ED"/>
    <w:rsid w:val="00E1048B"/>
    <w:rsid w:val="00E12666"/>
    <w:rsid w:val="00E12943"/>
    <w:rsid w:val="00E12EBA"/>
    <w:rsid w:val="00E159CC"/>
    <w:rsid w:val="00E20C2B"/>
    <w:rsid w:val="00E21D02"/>
    <w:rsid w:val="00E22FFE"/>
    <w:rsid w:val="00E2365F"/>
    <w:rsid w:val="00E23B5F"/>
    <w:rsid w:val="00E245A0"/>
    <w:rsid w:val="00E2790B"/>
    <w:rsid w:val="00E307FE"/>
    <w:rsid w:val="00E34977"/>
    <w:rsid w:val="00E34D9F"/>
    <w:rsid w:val="00E3535F"/>
    <w:rsid w:val="00E362EE"/>
    <w:rsid w:val="00E37DD9"/>
    <w:rsid w:val="00E40382"/>
    <w:rsid w:val="00E40642"/>
    <w:rsid w:val="00E44D70"/>
    <w:rsid w:val="00E46244"/>
    <w:rsid w:val="00E46EAE"/>
    <w:rsid w:val="00E47F5E"/>
    <w:rsid w:val="00E505E1"/>
    <w:rsid w:val="00E5110B"/>
    <w:rsid w:val="00E51576"/>
    <w:rsid w:val="00E535FA"/>
    <w:rsid w:val="00E53B21"/>
    <w:rsid w:val="00E53D24"/>
    <w:rsid w:val="00E54C89"/>
    <w:rsid w:val="00E56CA2"/>
    <w:rsid w:val="00E616FF"/>
    <w:rsid w:val="00E65F7E"/>
    <w:rsid w:val="00E67D1D"/>
    <w:rsid w:val="00E70087"/>
    <w:rsid w:val="00E7277E"/>
    <w:rsid w:val="00E739D8"/>
    <w:rsid w:val="00E7740C"/>
    <w:rsid w:val="00E82851"/>
    <w:rsid w:val="00E84066"/>
    <w:rsid w:val="00E8449F"/>
    <w:rsid w:val="00E84B9D"/>
    <w:rsid w:val="00E84E90"/>
    <w:rsid w:val="00E87006"/>
    <w:rsid w:val="00E87A04"/>
    <w:rsid w:val="00E90C32"/>
    <w:rsid w:val="00E9363D"/>
    <w:rsid w:val="00E9495A"/>
    <w:rsid w:val="00E95EC2"/>
    <w:rsid w:val="00E961CD"/>
    <w:rsid w:val="00EA103E"/>
    <w:rsid w:val="00EA2849"/>
    <w:rsid w:val="00EA65F8"/>
    <w:rsid w:val="00EA784A"/>
    <w:rsid w:val="00EA792D"/>
    <w:rsid w:val="00EB10E2"/>
    <w:rsid w:val="00EB18FF"/>
    <w:rsid w:val="00EB760F"/>
    <w:rsid w:val="00EB7698"/>
    <w:rsid w:val="00EC134C"/>
    <w:rsid w:val="00EC19D3"/>
    <w:rsid w:val="00EC1D90"/>
    <w:rsid w:val="00EC2039"/>
    <w:rsid w:val="00EC21C8"/>
    <w:rsid w:val="00EC38B6"/>
    <w:rsid w:val="00EC3FC8"/>
    <w:rsid w:val="00EC46B7"/>
    <w:rsid w:val="00EC5DE0"/>
    <w:rsid w:val="00ED1349"/>
    <w:rsid w:val="00ED2C43"/>
    <w:rsid w:val="00ED2F75"/>
    <w:rsid w:val="00ED3E22"/>
    <w:rsid w:val="00ED5B34"/>
    <w:rsid w:val="00EE0B96"/>
    <w:rsid w:val="00EE1F3D"/>
    <w:rsid w:val="00EE28FA"/>
    <w:rsid w:val="00EE2FDF"/>
    <w:rsid w:val="00EE4F8D"/>
    <w:rsid w:val="00EE533B"/>
    <w:rsid w:val="00EE7480"/>
    <w:rsid w:val="00EE7765"/>
    <w:rsid w:val="00EE7D62"/>
    <w:rsid w:val="00EF0828"/>
    <w:rsid w:val="00EF2791"/>
    <w:rsid w:val="00EF39DC"/>
    <w:rsid w:val="00EF4B4B"/>
    <w:rsid w:val="00EF6BF2"/>
    <w:rsid w:val="00EF6E1B"/>
    <w:rsid w:val="00F018D8"/>
    <w:rsid w:val="00F020F3"/>
    <w:rsid w:val="00F030FA"/>
    <w:rsid w:val="00F04445"/>
    <w:rsid w:val="00F06A6D"/>
    <w:rsid w:val="00F06B35"/>
    <w:rsid w:val="00F1052A"/>
    <w:rsid w:val="00F11DE3"/>
    <w:rsid w:val="00F11EA0"/>
    <w:rsid w:val="00F130A1"/>
    <w:rsid w:val="00F146B8"/>
    <w:rsid w:val="00F147C3"/>
    <w:rsid w:val="00F15201"/>
    <w:rsid w:val="00F154DC"/>
    <w:rsid w:val="00F15B43"/>
    <w:rsid w:val="00F17874"/>
    <w:rsid w:val="00F20345"/>
    <w:rsid w:val="00F20803"/>
    <w:rsid w:val="00F21077"/>
    <w:rsid w:val="00F2243B"/>
    <w:rsid w:val="00F22F7D"/>
    <w:rsid w:val="00F24F66"/>
    <w:rsid w:val="00F255F3"/>
    <w:rsid w:val="00F25D34"/>
    <w:rsid w:val="00F2653E"/>
    <w:rsid w:val="00F273CA"/>
    <w:rsid w:val="00F30FBC"/>
    <w:rsid w:val="00F3186A"/>
    <w:rsid w:val="00F31EAB"/>
    <w:rsid w:val="00F31EEA"/>
    <w:rsid w:val="00F32A53"/>
    <w:rsid w:val="00F373B4"/>
    <w:rsid w:val="00F37A75"/>
    <w:rsid w:val="00F37C7A"/>
    <w:rsid w:val="00F40B58"/>
    <w:rsid w:val="00F4152A"/>
    <w:rsid w:val="00F4174A"/>
    <w:rsid w:val="00F42155"/>
    <w:rsid w:val="00F42C93"/>
    <w:rsid w:val="00F44547"/>
    <w:rsid w:val="00F454ED"/>
    <w:rsid w:val="00F46089"/>
    <w:rsid w:val="00F4665E"/>
    <w:rsid w:val="00F46AE1"/>
    <w:rsid w:val="00F46B09"/>
    <w:rsid w:val="00F47F61"/>
    <w:rsid w:val="00F50A9E"/>
    <w:rsid w:val="00F517F3"/>
    <w:rsid w:val="00F52218"/>
    <w:rsid w:val="00F52688"/>
    <w:rsid w:val="00F542FF"/>
    <w:rsid w:val="00F54D5D"/>
    <w:rsid w:val="00F56380"/>
    <w:rsid w:val="00F57BEB"/>
    <w:rsid w:val="00F6035A"/>
    <w:rsid w:val="00F616BC"/>
    <w:rsid w:val="00F620D4"/>
    <w:rsid w:val="00F63085"/>
    <w:rsid w:val="00F63324"/>
    <w:rsid w:val="00F64A39"/>
    <w:rsid w:val="00F663B9"/>
    <w:rsid w:val="00F67011"/>
    <w:rsid w:val="00F70AD0"/>
    <w:rsid w:val="00F71F3B"/>
    <w:rsid w:val="00F72C4D"/>
    <w:rsid w:val="00F7435D"/>
    <w:rsid w:val="00F760BB"/>
    <w:rsid w:val="00F76509"/>
    <w:rsid w:val="00F769C2"/>
    <w:rsid w:val="00F77A77"/>
    <w:rsid w:val="00F810BC"/>
    <w:rsid w:val="00F8140B"/>
    <w:rsid w:val="00F84A38"/>
    <w:rsid w:val="00F850F6"/>
    <w:rsid w:val="00F932EC"/>
    <w:rsid w:val="00F942AA"/>
    <w:rsid w:val="00F96B6F"/>
    <w:rsid w:val="00F96C38"/>
    <w:rsid w:val="00FA0797"/>
    <w:rsid w:val="00FA08F9"/>
    <w:rsid w:val="00FA0A10"/>
    <w:rsid w:val="00FA168A"/>
    <w:rsid w:val="00FA1853"/>
    <w:rsid w:val="00FA19CD"/>
    <w:rsid w:val="00FA266D"/>
    <w:rsid w:val="00FA3EE0"/>
    <w:rsid w:val="00FA4DA6"/>
    <w:rsid w:val="00FA5165"/>
    <w:rsid w:val="00FA7C82"/>
    <w:rsid w:val="00FB0BB6"/>
    <w:rsid w:val="00FB1199"/>
    <w:rsid w:val="00FB1BF7"/>
    <w:rsid w:val="00FB2486"/>
    <w:rsid w:val="00FB27E3"/>
    <w:rsid w:val="00FB2AB4"/>
    <w:rsid w:val="00FB52D1"/>
    <w:rsid w:val="00FB6DD8"/>
    <w:rsid w:val="00FC27E5"/>
    <w:rsid w:val="00FC392F"/>
    <w:rsid w:val="00FC5A6A"/>
    <w:rsid w:val="00FC7F20"/>
    <w:rsid w:val="00FD2449"/>
    <w:rsid w:val="00FD34B7"/>
    <w:rsid w:val="00FD4628"/>
    <w:rsid w:val="00FD49E2"/>
    <w:rsid w:val="00FD5435"/>
    <w:rsid w:val="00FD756D"/>
    <w:rsid w:val="00FD78C9"/>
    <w:rsid w:val="00FD7A81"/>
    <w:rsid w:val="00FD7F87"/>
    <w:rsid w:val="00FE0344"/>
    <w:rsid w:val="00FE0A2D"/>
    <w:rsid w:val="00FE1ACE"/>
    <w:rsid w:val="00FE4876"/>
    <w:rsid w:val="00FE4ACA"/>
    <w:rsid w:val="00FE5676"/>
    <w:rsid w:val="00FF0211"/>
    <w:rsid w:val="00FF1243"/>
    <w:rsid w:val="00FF2847"/>
    <w:rsid w:val="00FF3C5B"/>
    <w:rsid w:val="00FF4518"/>
    <w:rsid w:val="00FF4BB4"/>
    <w:rsid w:val="00FF5293"/>
    <w:rsid w:val="00FF5365"/>
    <w:rsid w:val="00FF6674"/>
    <w:rsid w:val="00FF725A"/>
    <w:rsid w:val="00FF73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C7094"/>
  <w15:docId w15:val="{AAF86A42-9D6E-4465-BB5B-7F2482B38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602888"/>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4429"/>
    <w:pPr>
      <w:ind w:left="720"/>
      <w:contextualSpacing/>
    </w:pPr>
  </w:style>
  <w:style w:type="character" w:customStyle="1" w:styleId="Heading1Char">
    <w:name w:val="Heading 1 Char"/>
    <w:basedOn w:val="DefaultParagraphFont"/>
    <w:link w:val="Heading1"/>
    <w:rsid w:val="00602888"/>
    <w:rPr>
      <w:rFonts w:ascii="Arial" w:eastAsia="Times New Roman" w:hAnsi="Arial" w:cs="Arial"/>
      <w:b/>
      <w:bCs/>
      <w:kern w:val="32"/>
      <w:sz w:val="32"/>
      <w:szCs w:val="32"/>
    </w:rPr>
  </w:style>
  <w:style w:type="character" w:styleId="Strong">
    <w:name w:val="Strong"/>
    <w:basedOn w:val="DefaultParagraphFont"/>
    <w:qFormat/>
    <w:rsid w:val="00602888"/>
    <w:rPr>
      <w:b/>
      <w:bCs/>
    </w:rPr>
  </w:style>
  <w:style w:type="character" w:styleId="CommentReference">
    <w:name w:val="annotation reference"/>
    <w:basedOn w:val="DefaultParagraphFont"/>
    <w:uiPriority w:val="99"/>
    <w:semiHidden/>
    <w:unhideWhenUsed/>
    <w:rsid w:val="00602888"/>
    <w:rPr>
      <w:sz w:val="16"/>
      <w:szCs w:val="16"/>
    </w:rPr>
  </w:style>
  <w:style w:type="paragraph" w:styleId="CommentText">
    <w:name w:val="annotation text"/>
    <w:basedOn w:val="Normal"/>
    <w:link w:val="CommentTextChar"/>
    <w:uiPriority w:val="99"/>
    <w:semiHidden/>
    <w:unhideWhenUsed/>
    <w:rsid w:val="00602888"/>
    <w:pPr>
      <w:spacing w:line="240" w:lineRule="auto"/>
    </w:pPr>
    <w:rPr>
      <w:sz w:val="20"/>
      <w:szCs w:val="20"/>
    </w:rPr>
  </w:style>
  <w:style w:type="character" w:customStyle="1" w:styleId="CommentTextChar">
    <w:name w:val="Comment Text Char"/>
    <w:basedOn w:val="DefaultParagraphFont"/>
    <w:link w:val="CommentText"/>
    <w:uiPriority w:val="99"/>
    <w:semiHidden/>
    <w:rsid w:val="00602888"/>
  </w:style>
  <w:style w:type="paragraph" w:styleId="CommentSubject">
    <w:name w:val="annotation subject"/>
    <w:basedOn w:val="CommentText"/>
    <w:next w:val="CommentText"/>
    <w:link w:val="CommentSubjectChar"/>
    <w:uiPriority w:val="99"/>
    <w:semiHidden/>
    <w:unhideWhenUsed/>
    <w:rsid w:val="00602888"/>
    <w:rPr>
      <w:b/>
      <w:bCs/>
    </w:rPr>
  </w:style>
  <w:style w:type="character" w:customStyle="1" w:styleId="CommentSubjectChar">
    <w:name w:val="Comment Subject Char"/>
    <w:basedOn w:val="CommentTextChar"/>
    <w:link w:val="CommentSubject"/>
    <w:uiPriority w:val="99"/>
    <w:semiHidden/>
    <w:rsid w:val="00602888"/>
    <w:rPr>
      <w:b/>
      <w:bCs/>
    </w:rPr>
  </w:style>
  <w:style w:type="paragraph" w:styleId="BalloonText">
    <w:name w:val="Balloon Text"/>
    <w:basedOn w:val="Normal"/>
    <w:link w:val="BalloonTextChar"/>
    <w:uiPriority w:val="99"/>
    <w:semiHidden/>
    <w:unhideWhenUsed/>
    <w:rsid w:val="006028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888"/>
    <w:rPr>
      <w:rFonts w:ascii="Tahoma" w:hAnsi="Tahoma" w:cs="Tahoma"/>
      <w:sz w:val="16"/>
      <w:szCs w:val="16"/>
    </w:rPr>
  </w:style>
  <w:style w:type="character" w:styleId="Hyperlink">
    <w:name w:val="Hyperlink"/>
    <w:basedOn w:val="DefaultParagraphFont"/>
    <w:uiPriority w:val="99"/>
    <w:unhideWhenUsed/>
    <w:rsid w:val="00A57A60"/>
    <w:rPr>
      <w:color w:val="0000FF" w:themeColor="hyperlink"/>
      <w:u w:val="single"/>
    </w:rPr>
  </w:style>
  <w:style w:type="character" w:customStyle="1" w:styleId="UnresolvedMention1">
    <w:name w:val="Unresolved Mention1"/>
    <w:basedOn w:val="DefaultParagraphFont"/>
    <w:uiPriority w:val="99"/>
    <w:semiHidden/>
    <w:unhideWhenUsed/>
    <w:rsid w:val="00F20803"/>
    <w:rPr>
      <w:color w:val="808080"/>
      <w:shd w:val="clear" w:color="auto" w:fill="E6E6E6"/>
    </w:rPr>
  </w:style>
  <w:style w:type="character" w:styleId="UnresolvedMention">
    <w:name w:val="Unresolved Mention"/>
    <w:basedOn w:val="DefaultParagraphFont"/>
    <w:uiPriority w:val="99"/>
    <w:semiHidden/>
    <w:unhideWhenUsed/>
    <w:rsid w:val="000A5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40087">
      <w:bodyDiv w:val="1"/>
      <w:marLeft w:val="0"/>
      <w:marRight w:val="0"/>
      <w:marTop w:val="0"/>
      <w:marBottom w:val="0"/>
      <w:divBdr>
        <w:top w:val="none" w:sz="0" w:space="0" w:color="auto"/>
        <w:left w:val="none" w:sz="0" w:space="0" w:color="auto"/>
        <w:bottom w:val="none" w:sz="0" w:space="0" w:color="auto"/>
        <w:right w:val="none" w:sz="0" w:space="0" w:color="auto"/>
      </w:divBdr>
    </w:div>
    <w:div w:id="1951810994">
      <w:bodyDiv w:val="1"/>
      <w:marLeft w:val="0"/>
      <w:marRight w:val="0"/>
      <w:marTop w:val="0"/>
      <w:marBottom w:val="0"/>
      <w:divBdr>
        <w:top w:val="none" w:sz="0" w:space="0" w:color="auto"/>
        <w:left w:val="none" w:sz="0" w:space="0" w:color="auto"/>
        <w:bottom w:val="none" w:sz="0" w:space="0" w:color="auto"/>
        <w:right w:val="none" w:sz="0" w:space="0" w:color="auto"/>
      </w:divBdr>
      <w:divsChild>
        <w:div w:id="1225683929">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3EE9-42E3-478E-8D0C-4A237026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7041</Words>
  <Characters>40137</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Mendrick, Donna</dc:creator>
  <cp:lastModifiedBy>Wakefield, Daniel</cp:lastModifiedBy>
  <cp:revision>2</cp:revision>
  <dcterms:created xsi:type="dcterms:W3CDTF">2022-05-26T20:23:00Z</dcterms:created>
  <dcterms:modified xsi:type="dcterms:W3CDTF">2022-05-26T20:23:00Z</dcterms:modified>
</cp:coreProperties>
</file>