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54BF1" w14:textId="4D4372D8" w:rsidR="00696F27" w:rsidRPr="006904D2" w:rsidRDefault="00B4209C" w:rsidP="036A95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  <w:sz w:val="40"/>
          <w:szCs w:val="40"/>
          <w:lang w:val="es-419"/>
        </w:rPr>
      </w:pPr>
      <w:r w:rsidRPr="006904D2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>Contenido</w:t>
      </w:r>
      <w:r w:rsidRPr="004960FC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 xml:space="preserve"> </w:t>
      </w:r>
      <w:r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>de l</w:t>
      </w:r>
      <w:r w:rsidR="006904D2" w:rsidRPr="004960FC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>a campaña “</w:t>
      </w:r>
      <w:r w:rsidR="000D301F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>Elimine</w:t>
      </w:r>
      <w:r w:rsidR="00132F18" w:rsidRPr="00DE05EB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 xml:space="preserve"> </w:t>
      </w:r>
      <w:r w:rsidR="006904D2" w:rsidRPr="00DE05EB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>el riesgo</w:t>
      </w:r>
      <w:r w:rsidR="006904D2" w:rsidRPr="004960FC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 xml:space="preserve">” de la </w:t>
      </w:r>
      <w:r w:rsidR="00696F27" w:rsidRPr="004960FC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 xml:space="preserve">FDA </w:t>
      </w:r>
      <w:r w:rsidR="006904D2" w:rsidRPr="006904D2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 xml:space="preserve">para usar en los boletines de prensa para </w:t>
      </w:r>
      <w:r w:rsidR="00607E8E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 xml:space="preserve">los </w:t>
      </w:r>
      <w:r w:rsidR="006904D2" w:rsidRPr="006904D2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>profesionales d</w:t>
      </w:r>
      <w:r w:rsidR="006904D2">
        <w:rPr>
          <w:rStyle w:val="normaltextrun"/>
          <w:rFonts w:ascii="Arial" w:eastAsia="Arial" w:hAnsi="Arial" w:cs="Arial"/>
          <w:b/>
          <w:bCs/>
          <w:color w:val="000000"/>
          <w:sz w:val="40"/>
          <w:szCs w:val="40"/>
          <w:shd w:val="clear" w:color="auto" w:fill="FFFFFF"/>
          <w:lang w:val="es-419"/>
        </w:rPr>
        <w:t>e la atención médica</w:t>
      </w:r>
    </w:p>
    <w:p w14:paraId="63DF4872" w14:textId="77777777" w:rsidR="00696F27" w:rsidRPr="006904D2" w:rsidRDefault="00696F27" w:rsidP="00696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lang w:val="es-419"/>
        </w:rPr>
      </w:pPr>
    </w:p>
    <w:p w14:paraId="07EB2CD6" w14:textId="5E6473EC" w:rsidR="00B569D2" w:rsidRPr="006663F5" w:rsidRDefault="006663F5" w:rsidP="036A95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Calibri" w:hAnsi="Calibri" w:cs="Calibri"/>
          <w:b/>
          <w:bCs/>
          <w:sz w:val="22"/>
          <w:szCs w:val="22"/>
          <w:lang w:val="es-419"/>
        </w:rPr>
      </w:pPr>
      <w:r w:rsidRPr="006663F5">
        <w:rPr>
          <w:rStyle w:val="normaltextrun"/>
          <w:rFonts w:ascii="Calibri" w:eastAsia="Calibri" w:hAnsi="Calibri" w:cs="Calibri"/>
          <w:b/>
          <w:bCs/>
          <w:sz w:val="22"/>
          <w:szCs w:val="22"/>
          <w:lang w:val="es-419"/>
        </w:rPr>
        <w:t xml:space="preserve">Anime a sus pacientes a </w:t>
      </w:r>
      <w:r w:rsidR="001554B2">
        <w:rPr>
          <w:rStyle w:val="normaltextrun"/>
          <w:rFonts w:ascii="Calibri" w:eastAsia="Calibri" w:hAnsi="Calibri" w:cs="Calibri"/>
          <w:b/>
          <w:bCs/>
          <w:sz w:val="22"/>
          <w:szCs w:val="22"/>
          <w:lang w:val="es-419"/>
        </w:rPr>
        <w:t>deshacerse de</w:t>
      </w:r>
      <w:r w:rsidR="001554B2" w:rsidRPr="006663F5">
        <w:rPr>
          <w:rStyle w:val="normaltextrun"/>
          <w:rFonts w:ascii="Calibri" w:eastAsia="Calibri" w:hAnsi="Calibri" w:cs="Calibri"/>
          <w:b/>
          <w:bCs/>
          <w:sz w:val="22"/>
          <w:szCs w:val="22"/>
          <w:lang w:val="es-419"/>
        </w:rPr>
        <w:t xml:space="preserve"> </w:t>
      </w:r>
      <w:r w:rsidRPr="006663F5">
        <w:rPr>
          <w:rStyle w:val="normaltextrun"/>
          <w:rFonts w:ascii="Calibri" w:eastAsia="Calibri" w:hAnsi="Calibri" w:cs="Calibri"/>
          <w:b/>
          <w:bCs/>
          <w:sz w:val="22"/>
          <w:szCs w:val="22"/>
          <w:lang w:val="es-419"/>
        </w:rPr>
        <w:t xml:space="preserve">los opioides </w:t>
      </w:r>
      <w:r w:rsidR="000D301F">
        <w:rPr>
          <w:rStyle w:val="normaltextrun"/>
          <w:rFonts w:ascii="Calibri" w:eastAsia="Calibri" w:hAnsi="Calibri" w:cs="Calibri"/>
          <w:b/>
          <w:bCs/>
          <w:sz w:val="22"/>
          <w:szCs w:val="22"/>
          <w:lang w:val="es-419"/>
        </w:rPr>
        <w:t xml:space="preserve">recetados </w:t>
      </w:r>
      <w:r w:rsidRPr="006663F5">
        <w:rPr>
          <w:rStyle w:val="normaltextrun"/>
          <w:rFonts w:ascii="Calibri" w:eastAsia="Calibri" w:hAnsi="Calibri" w:cs="Calibri"/>
          <w:b/>
          <w:bCs/>
          <w:sz w:val="22"/>
          <w:szCs w:val="22"/>
          <w:lang w:val="es-419"/>
        </w:rPr>
        <w:t>no utilizados</w:t>
      </w:r>
    </w:p>
    <w:p w14:paraId="6423C50A" w14:textId="77777777" w:rsidR="00B569D2" w:rsidRPr="006663F5" w:rsidRDefault="00B569D2" w:rsidP="00696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sz w:val="22"/>
          <w:szCs w:val="22"/>
          <w:lang w:val="es-419"/>
        </w:rPr>
      </w:pPr>
    </w:p>
    <w:p w14:paraId="13BA6E8D" w14:textId="4A1DC614" w:rsidR="006663F5" w:rsidRPr="006663F5" w:rsidRDefault="00132F18" w:rsidP="036A95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Calibri" w:hAnsi="Calibri" w:cs="Calibri"/>
          <w:sz w:val="22"/>
          <w:szCs w:val="22"/>
          <w:lang w:val="es-419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La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Administración de </w:t>
      </w:r>
      <w:r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Alimentos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y </w:t>
      </w: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Medicamentos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de los Estados Unidos (</w:t>
      </w:r>
      <w:r w:rsidR="006663F5" w:rsidRPr="00BE6E8D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FDA, por su</w:t>
      </w: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s</w:t>
      </w:r>
      <w:r w:rsidR="006663F5" w:rsidRPr="00BE6E8D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sigla</w:t>
      </w: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s</w:t>
      </w:r>
      <w:r w:rsidR="006663F5" w:rsidRPr="00BE6E8D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en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inglés) lanzó </w:t>
      </w:r>
      <w:r w:rsid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una campaña educativa </w:t>
      </w:r>
      <w:r w:rsidR="00300C69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y de alcance comunitario llamada </w:t>
      </w:r>
      <w:r w:rsid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“</w:t>
      </w:r>
      <w:r w:rsidR="000D301F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Elimine</w:t>
      </w: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el riesgo”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, para crear conciencia sobre los graves riesgos de </w:t>
      </w:r>
      <w:r w:rsidR="00F03733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quedarse con</w:t>
      </w:r>
      <w:r w:rsidR="00F03733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opioides </w:t>
      </w:r>
      <w:r w:rsidR="006A6DCC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recetados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no utilizados en el hogar y </w:t>
      </w:r>
      <w:r w:rsidR="00300C69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ofrecer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información sobre cómo </w:t>
      </w:r>
      <w:r w:rsidR="00300C69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deshacerse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de </w:t>
      </w:r>
      <w:r w:rsidR="009A3DE0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manera</w:t>
      </w:r>
      <w:r w:rsidR="009A3DE0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segura </w:t>
      </w:r>
      <w:r w:rsidR="00300C69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de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estos medicamentos. Un </w:t>
      </w:r>
      <w:hyperlink r:id="rId7" w:history="1">
        <w:r w:rsidR="006663F5" w:rsidRPr="00300C69">
          <w:rPr>
            <w:rStyle w:val="Hyperlink"/>
            <w:rFonts w:ascii="Calibri" w:eastAsia="Calibri" w:hAnsi="Calibri" w:cs="Calibri"/>
            <w:sz w:val="22"/>
            <w:szCs w:val="22"/>
            <w:lang w:val="es-419"/>
          </w:rPr>
          <w:t>estudio</w:t>
        </w:r>
      </w:hyperlink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en inglés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publicado en el </w:t>
      </w:r>
      <w:r w:rsidR="006663F5" w:rsidRPr="00300C69">
        <w:rPr>
          <w:rStyle w:val="normaltextrun"/>
          <w:rFonts w:ascii="Calibri" w:eastAsia="Calibri" w:hAnsi="Calibri" w:cs="Calibri"/>
          <w:i/>
          <w:sz w:val="22"/>
          <w:szCs w:val="22"/>
          <w:lang w:val="es-419"/>
        </w:rPr>
        <w:t>Journal of American Medical Association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encontró que hasta el 71 por ciento de l</w:t>
      </w:r>
      <w:r w:rsidR="00300C69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a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s </w:t>
      </w:r>
      <w:r w:rsidR="00300C69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tabletas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de opioides recetad</w:t>
      </w:r>
      <w:r w:rsidR="00300C69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a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s después de </w:t>
      </w:r>
      <w:r w:rsidR="00300C69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las 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cirugía</w:t>
      </w:r>
      <w:r w:rsidR="00300C69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s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no fueron utilizad</w:t>
      </w: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a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s. 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Anime a s</w:t>
      </w:r>
      <w:r w:rsidR="00613DE8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us pacientes 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a eliminar </w:t>
      </w:r>
      <w:r w:rsidR="00613DE8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lo más rápido posible 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de su hogar </w:t>
      </w:r>
      <w:r w:rsidR="00613DE8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los medicamentos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recetados para el dolor que están </w:t>
      </w:r>
      <w:r w:rsidR="00613DE8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caducados, 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que </w:t>
      </w:r>
      <w:r w:rsidR="00613DE8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no 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son </w:t>
      </w:r>
      <w:r w:rsidR="00613DE8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deseados o 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que </w:t>
      </w:r>
      <w:r w:rsidR="00613DE8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no 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han sido </w:t>
      </w:r>
      <w:r w:rsidR="00613DE8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utilizados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para de esa manera </w:t>
      </w:r>
      <w:r w:rsidR="00613DE8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ayudar a reducir la posibilidad de ingestión accidental o uso indebido intencional.</w:t>
      </w:r>
      <w:r w:rsidR="00613DE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6663F5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Ayude a sus pacientes y </w:t>
      </w:r>
      <w:r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a </w:t>
      </w:r>
      <w:r w:rsidR="006663F5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sus familias a mantenerse seguros. La educación sobre </w:t>
      </w:r>
      <w:r w:rsidR="00300C69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cómo deshacerse </w:t>
      </w:r>
      <w:r w:rsidR="006663F5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adecuada</w:t>
      </w:r>
      <w:r w:rsidR="00300C69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mente</w:t>
      </w:r>
      <w:r w:rsidR="006663F5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300C69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de </w:t>
      </w:r>
      <w:r w:rsidR="006663F5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los opioides </w:t>
      </w:r>
      <w:r w:rsidR="000D301F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recetados </w:t>
      </w:r>
      <w:r w:rsidR="006663F5" w:rsidRP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no utilizados puede salvar</w:t>
      </w:r>
      <w:r w:rsidR="006663F5" w:rsidRPr="006663F5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vidas.</w:t>
      </w: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</w:p>
    <w:p w14:paraId="6D6F81ED" w14:textId="77777777" w:rsidR="006B2E88" w:rsidRDefault="006B2E88" w:rsidP="036A95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Calibri" w:hAnsi="Calibri" w:cs="Calibri"/>
          <w:sz w:val="22"/>
          <w:szCs w:val="22"/>
          <w:lang w:val="es-419"/>
        </w:rPr>
      </w:pPr>
    </w:p>
    <w:p w14:paraId="2E0CAFE6" w14:textId="3E875E8B" w:rsidR="006663F5" w:rsidRDefault="00596FD7" w:rsidP="036A95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Calibri" w:hAnsi="Calibri" w:cs="Calibri"/>
          <w:sz w:val="22"/>
          <w:szCs w:val="22"/>
          <w:lang w:val="es-419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Vea</w:t>
      </w:r>
      <w:r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6B2E88"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los recursos educativos de </w:t>
      </w:r>
      <w:r w:rsidR="000D301F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la campaña </w:t>
      </w:r>
      <w:r w:rsid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“</w:t>
      </w:r>
      <w:r w:rsidR="000D301F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Elimine</w:t>
      </w:r>
      <w:r w:rsidR="00132F18" w:rsidRPr="00DE05EB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6B2E88" w:rsidRPr="00DE05EB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el riesgo</w:t>
      </w:r>
      <w:r w:rsid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”</w:t>
      </w:r>
      <w:r w:rsidR="006B2E88"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, </w:t>
      </w:r>
      <w:r w:rsid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entre ellos</w:t>
      </w:r>
      <w:r w:rsidR="006B2E88"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, </w:t>
      </w:r>
      <w:r w:rsidR="005D30FF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videos, </w:t>
      </w:r>
      <w:r w:rsidR="006B2E88"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hojas </w:t>
      </w:r>
      <w:r w:rsid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informativas</w:t>
      </w:r>
      <w:r w:rsidR="00682FEC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e</w:t>
      </w:r>
      <w:r w:rsidR="001554B2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6B2E88"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información</w:t>
      </w:r>
      <w:r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adicional</w:t>
      </w:r>
      <w:r w:rsidR="006B2E88"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para ayudar a sus pacientes a determinar la mejor opción </w:t>
      </w:r>
      <w:r w:rsidR="00BD453D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para </w:t>
      </w:r>
      <w:r w:rsidR="00735344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que ellos se deshagan</w:t>
      </w:r>
      <w:r w:rsidR="00BD453D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de los medicamentos no utilizados </w:t>
      </w:r>
      <w:r w:rsidR="006B2E88"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en </w:t>
      </w:r>
      <w:hyperlink r:id="rId8" w:history="1">
        <w:r w:rsidR="006B2E88" w:rsidRPr="00175353">
          <w:rPr>
            <w:rStyle w:val="Hyperlink"/>
            <w:rFonts w:ascii="Calibri" w:eastAsia="Calibri" w:hAnsi="Calibri" w:cs="Calibri"/>
            <w:sz w:val="22"/>
            <w:szCs w:val="22"/>
            <w:lang w:val="es-419"/>
          </w:rPr>
          <w:t>www.FDA.gov/DeshacerseDeMedicamentos</w:t>
        </w:r>
      </w:hyperlink>
      <w:r w:rsidR="006B2E88"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(español)</w:t>
      </w:r>
      <w:r w:rsid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y </w:t>
      </w:r>
      <w:hyperlink r:id="rId9" w:history="1">
        <w:r w:rsidR="006B2E88" w:rsidRPr="0009661D">
          <w:rPr>
            <w:rStyle w:val="Hyperlink"/>
            <w:rFonts w:ascii="Calibri" w:eastAsia="Calibri" w:hAnsi="Calibri" w:cs="Calibri"/>
            <w:sz w:val="22"/>
            <w:szCs w:val="22"/>
            <w:lang w:val="es-419"/>
          </w:rPr>
          <w:t>www.FDA.gov/DrugDisposal</w:t>
        </w:r>
      </w:hyperlink>
      <w:r w:rsid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 (inglés)</w:t>
      </w:r>
      <w:r w:rsidR="006B2E88" w:rsidRP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. También puede seguir las actualizaciones de la campaña y unirse a la conversación en las redes sociales </w:t>
      </w:r>
      <w:r w:rsidR="006B2E88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 xml:space="preserve">con el </w:t>
      </w:r>
      <w:r w:rsidR="006B2E88" w:rsidRPr="00834744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hashtag #Elimin</w:t>
      </w:r>
      <w:r w:rsidR="00B4209C" w:rsidRPr="00834744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e</w:t>
      </w:r>
      <w:r w:rsidR="006B2E88" w:rsidRPr="00834744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RiesgoOpioides</w:t>
      </w:r>
      <w:r w:rsidR="001554B2" w:rsidRPr="00834744">
        <w:rPr>
          <w:rStyle w:val="normaltextrun"/>
          <w:rFonts w:ascii="Calibri" w:eastAsia="Calibri" w:hAnsi="Calibri" w:cs="Calibri"/>
          <w:sz w:val="22"/>
          <w:szCs w:val="22"/>
          <w:lang w:val="es-419"/>
        </w:rPr>
        <w:t>.</w:t>
      </w:r>
    </w:p>
    <w:p w14:paraId="6DBE0DC4" w14:textId="77777777" w:rsidR="006B2E88" w:rsidRDefault="006B2E88" w:rsidP="036A95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Calibri" w:hAnsi="Calibri" w:cs="Calibri"/>
          <w:sz w:val="22"/>
          <w:szCs w:val="22"/>
          <w:lang w:val="es-419"/>
        </w:rPr>
      </w:pPr>
    </w:p>
    <w:p w14:paraId="194D7D3D" w14:textId="77777777" w:rsidR="00696F27" w:rsidRPr="006B2E88" w:rsidRDefault="036A95F6" w:rsidP="036A95F6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sz w:val="18"/>
          <w:szCs w:val="18"/>
          <w:lang w:val="es-419"/>
        </w:rPr>
      </w:pPr>
      <w:r w:rsidRPr="006B2E88">
        <w:rPr>
          <w:rStyle w:val="eop"/>
          <w:rFonts w:ascii="Calibri" w:eastAsia="Calibri" w:hAnsi="Calibri" w:cs="Calibri"/>
          <w:sz w:val="22"/>
          <w:szCs w:val="22"/>
          <w:lang w:val="es-419"/>
        </w:rPr>
        <w:t> </w:t>
      </w:r>
    </w:p>
    <w:p w14:paraId="4CCA4A14" w14:textId="77777777" w:rsidR="00696F27" w:rsidRPr="006B2E88" w:rsidRDefault="00696F27" w:rsidP="00696F27">
      <w:pPr>
        <w:rPr>
          <w:lang w:val="es-419"/>
        </w:rPr>
      </w:pPr>
    </w:p>
    <w:p w14:paraId="219EC214" w14:textId="275EF060" w:rsidR="002F2756" w:rsidRPr="006B2E88" w:rsidRDefault="002F2756" w:rsidP="00B456C6">
      <w:pPr>
        <w:pStyle w:val="Caption"/>
        <w:rPr>
          <w:lang w:val="es-419"/>
        </w:rPr>
      </w:pPr>
      <w:bookmarkStart w:id="0" w:name="_GoBack"/>
      <w:bookmarkEnd w:id="0"/>
    </w:p>
    <w:sectPr w:rsidR="002F2756" w:rsidRPr="006B2E8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27"/>
    <w:rsid w:val="00012777"/>
    <w:rsid w:val="00085AA9"/>
    <w:rsid w:val="000A7D96"/>
    <w:rsid w:val="000D301F"/>
    <w:rsid w:val="000E20A0"/>
    <w:rsid w:val="00113E65"/>
    <w:rsid w:val="001207A6"/>
    <w:rsid w:val="00132F18"/>
    <w:rsid w:val="001554B2"/>
    <w:rsid w:val="00175353"/>
    <w:rsid w:val="001F218F"/>
    <w:rsid w:val="00202C7D"/>
    <w:rsid w:val="00294732"/>
    <w:rsid w:val="002B29D3"/>
    <w:rsid w:val="002F2756"/>
    <w:rsid w:val="00300C69"/>
    <w:rsid w:val="00323C7E"/>
    <w:rsid w:val="00350D96"/>
    <w:rsid w:val="003C6881"/>
    <w:rsid w:val="00425908"/>
    <w:rsid w:val="00447048"/>
    <w:rsid w:val="004960FC"/>
    <w:rsid w:val="004C6BC4"/>
    <w:rsid w:val="004D352A"/>
    <w:rsid w:val="00513848"/>
    <w:rsid w:val="00555776"/>
    <w:rsid w:val="00557E57"/>
    <w:rsid w:val="00596FD7"/>
    <w:rsid w:val="00597744"/>
    <w:rsid w:val="005A4A5D"/>
    <w:rsid w:val="005D30FF"/>
    <w:rsid w:val="005E4C40"/>
    <w:rsid w:val="00607E8E"/>
    <w:rsid w:val="00613DE8"/>
    <w:rsid w:val="00617C43"/>
    <w:rsid w:val="00641D2F"/>
    <w:rsid w:val="006663F5"/>
    <w:rsid w:val="00670978"/>
    <w:rsid w:val="00682FEC"/>
    <w:rsid w:val="006904D2"/>
    <w:rsid w:val="00696F27"/>
    <w:rsid w:val="006A6DCC"/>
    <w:rsid w:val="006B2E88"/>
    <w:rsid w:val="006D3DEF"/>
    <w:rsid w:val="00735344"/>
    <w:rsid w:val="00746E2B"/>
    <w:rsid w:val="00767872"/>
    <w:rsid w:val="007B3FD0"/>
    <w:rsid w:val="007B5167"/>
    <w:rsid w:val="00827416"/>
    <w:rsid w:val="00834744"/>
    <w:rsid w:val="00867A31"/>
    <w:rsid w:val="008A4C3F"/>
    <w:rsid w:val="008D0282"/>
    <w:rsid w:val="0095702B"/>
    <w:rsid w:val="00963AA7"/>
    <w:rsid w:val="009A3DE0"/>
    <w:rsid w:val="009A6479"/>
    <w:rsid w:val="00A155B9"/>
    <w:rsid w:val="00A21997"/>
    <w:rsid w:val="00A50105"/>
    <w:rsid w:val="00AA4368"/>
    <w:rsid w:val="00AE357C"/>
    <w:rsid w:val="00B4209C"/>
    <w:rsid w:val="00B456C6"/>
    <w:rsid w:val="00B569D2"/>
    <w:rsid w:val="00B86122"/>
    <w:rsid w:val="00BD453D"/>
    <w:rsid w:val="00BE6E8D"/>
    <w:rsid w:val="00C65F3E"/>
    <w:rsid w:val="00C67F17"/>
    <w:rsid w:val="00C820C2"/>
    <w:rsid w:val="00CB4A0B"/>
    <w:rsid w:val="00CC2444"/>
    <w:rsid w:val="00CC4BAC"/>
    <w:rsid w:val="00D233D2"/>
    <w:rsid w:val="00D2369E"/>
    <w:rsid w:val="00D3268D"/>
    <w:rsid w:val="00D334B4"/>
    <w:rsid w:val="00D76D82"/>
    <w:rsid w:val="00DC3228"/>
    <w:rsid w:val="00DE05EB"/>
    <w:rsid w:val="00DE50D4"/>
    <w:rsid w:val="00DE51D7"/>
    <w:rsid w:val="00E335DB"/>
    <w:rsid w:val="00E37720"/>
    <w:rsid w:val="00E444CF"/>
    <w:rsid w:val="00E8377F"/>
    <w:rsid w:val="00E956AD"/>
    <w:rsid w:val="00F03733"/>
    <w:rsid w:val="00F602E2"/>
    <w:rsid w:val="00F84124"/>
    <w:rsid w:val="00FC104C"/>
    <w:rsid w:val="036A9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B2A9"/>
  <w15:chartTrackingRefBased/>
  <w15:docId w15:val="{F4174E3D-09FC-4303-89E4-BB998801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9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6F27"/>
  </w:style>
  <w:style w:type="character" w:customStyle="1" w:styleId="eop">
    <w:name w:val="eop"/>
    <w:basedOn w:val="DefaultParagraphFont"/>
    <w:rsid w:val="00696F27"/>
  </w:style>
  <w:style w:type="character" w:customStyle="1" w:styleId="scxw186563429">
    <w:name w:val="scxw186563429"/>
    <w:basedOn w:val="DefaultParagraphFont"/>
    <w:rsid w:val="00696F27"/>
  </w:style>
  <w:style w:type="character" w:styleId="CommentReference">
    <w:name w:val="annotation reference"/>
    <w:basedOn w:val="DefaultParagraphFont"/>
    <w:uiPriority w:val="99"/>
    <w:semiHidden/>
    <w:unhideWhenUsed/>
    <w:rsid w:val="00696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F2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6F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2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9D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7F1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86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C69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963A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735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eshacerseDeMedicamento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cbi.nlm.nih.gov/pubmed/2876832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FDA.gov/DrugDispo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D5E2CDEED9C48BE53DE1FBED1C694" ma:contentTypeVersion="1" ma:contentTypeDescription="Create a new document." ma:contentTypeScope="" ma:versionID="dfa713d24428ce2c2becae8ca4c49340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032493956d71b98ad7ed2527eb986e98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29E8FEE-CC43-49DC-B3B7-3484A7576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49180-4801-4C16-8A28-57051B877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5420B-A37A-4FF3-87B1-A2B0CC897025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Picard</dc:creator>
  <cp:keywords/>
  <dc:description/>
  <cp:lastModifiedBy>Karen Costilo</cp:lastModifiedBy>
  <cp:revision>5</cp:revision>
  <dcterms:created xsi:type="dcterms:W3CDTF">2019-03-28T15:16:00Z</dcterms:created>
  <dcterms:modified xsi:type="dcterms:W3CDTF">2019-03-29T14:13:00Z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0x010100884D5E2CDEED9C48BE53DE1FBED1C694</vt:lpwstr>
  </property>
</Properties>
</file>