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A7F3E6" w14:textId="0F719C16" w:rsidR="00F164EC" w:rsidRPr="00F164EC" w:rsidRDefault="00F164EC" w:rsidP="00F164E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s-419"/>
        </w:rPr>
      </w:pPr>
      <w:r>
        <w:rPr>
          <w:rStyle w:val="normaltextrun"/>
          <w:rFonts w:ascii="Arial" w:hAnsi="Arial" w:cs="Arial"/>
          <w:b/>
          <w:bCs/>
          <w:color w:val="000000"/>
          <w:sz w:val="40"/>
          <w:szCs w:val="40"/>
          <w:shd w:val="clear" w:color="auto" w:fill="FFFFFF"/>
          <w:lang w:val="es-419"/>
        </w:rPr>
        <w:t>Contenido de la campaña “</w:t>
      </w:r>
      <w:r w:rsidR="00DA4501" w:rsidRPr="002B268E">
        <w:rPr>
          <w:rStyle w:val="normaltextrun"/>
          <w:rFonts w:ascii="Arial" w:hAnsi="Arial" w:cs="Arial"/>
          <w:b/>
          <w:bCs/>
          <w:iCs/>
          <w:color w:val="000000"/>
          <w:sz w:val="40"/>
          <w:szCs w:val="40"/>
          <w:shd w:val="clear" w:color="auto" w:fill="FFFFFF"/>
          <w:lang w:val="es-419"/>
        </w:rPr>
        <w:t>Elimine</w:t>
      </w:r>
      <w:r w:rsidR="001D0C95" w:rsidRPr="002B268E">
        <w:rPr>
          <w:rStyle w:val="normaltextrun"/>
          <w:rFonts w:ascii="Arial" w:hAnsi="Arial" w:cs="Arial"/>
          <w:b/>
          <w:bCs/>
          <w:iCs/>
          <w:color w:val="000000"/>
          <w:sz w:val="40"/>
          <w:szCs w:val="40"/>
          <w:shd w:val="clear" w:color="auto" w:fill="FFFFFF"/>
          <w:lang w:val="es-419"/>
        </w:rPr>
        <w:t> </w:t>
      </w:r>
      <w:r w:rsidRPr="002B268E">
        <w:rPr>
          <w:rStyle w:val="normaltextrun"/>
          <w:rFonts w:ascii="Arial" w:hAnsi="Arial" w:cs="Arial"/>
          <w:b/>
          <w:bCs/>
          <w:iCs/>
          <w:color w:val="000000"/>
          <w:sz w:val="40"/>
          <w:szCs w:val="40"/>
          <w:shd w:val="clear" w:color="auto" w:fill="FFFFFF"/>
          <w:lang w:val="es-419"/>
        </w:rPr>
        <w:t>el riesgo</w:t>
      </w:r>
      <w:r>
        <w:rPr>
          <w:rStyle w:val="normaltextrun"/>
          <w:rFonts w:ascii="Arial" w:hAnsi="Arial" w:cs="Arial"/>
          <w:b/>
          <w:bCs/>
          <w:color w:val="000000"/>
          <w:sz w:val="40"/>
          <w:szCs w:val="40"/>
          <w:shd w:val="clear" w:color="auto" w:fill="FFFFFF"/>
          <w:lang w:val="es-419"/>
        </w:rPr>
        <w:t>” de la FDA para usar en los boletines de noticias para los consumidores</w:t>
      </w:r>
    </w:p>
    <w:p w14:paraId="448BACE1" w14:textId="77777777" w:rsidR="00F164EC" w:rsidRPr="00F164EC" w:rsidRDefault="00F164EC" w:rsidP="003D570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000000"/>
          <w:sz w:val="40"/>
          <w:szCs w:val="40"/>
          <w:shd w:val="clear" w:color="auto" w:fill="FFFFFF"/>
          <w:lang w:val="es-419"/>
        </w:rPr>
      </w:pPr>
    </w:p>
    <w:p w14:paraId="64B26625" w14:textId="0B180F38" w:rsidR="000C3AF4" w:rsidRDefault="00B66EA8" w:rsidP="003D570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iCs/>
          <w:sz w:val="22"/>
          <w:szCs w:val="22"/>
          <w:lang w:val="es-419"/>
        </w:rPr>
      </w:pPr>
      <w:r>
        <w:rPr>
          <w:rStyle w:val="normaltextrun"/>
          <w:rFonts w:ascii="Calibri" w:hAnsi="Calibri" w:cs="Calibri"/>
          <w:b/>
          <w:iCs/>
          <w:sz w:val="22"/>
          <w:szCs w:val="22"/>
          <w:lang w:val="es-419"/>
        </w:rPr>
        <w:t>La</w:t>
      </w:r>
      <w:r w:rsidR="000C3AF4" w:rsidRPr="000C3AF4">
        <w:rPr>
          <w:rStyle w:val="normaltextrun"/>
          <w:rFonts w:ascii="Calibri" w:hAnsi="Calibri" w:cs="Calibri"/>
          <w:b/>
          <w:iCs/>
          <w:sz w:val="22"/>
          <w:szCs w:val="22"/>
          <w:lang w:val="es-419"/>
        </w:rPr>
        <w:t xml:space="preserve"> FDA anima a </w:t>
      </w:r>
      <w:r w:rsidR="001D0C95">
        <w:rPr>
          <w:rStyle w:val="normaltextrun"/>
          <w:rFonts w:ascii="Calibri" w:hAnsi="Calibri" w:cs="Calibri"/>
          <w:b/>
          <w:iCs/>
          <w:sz w:val="22"/>
          <w:szCs w:val="22"/>
          <w:lang w:val="es-419"/>
        </w:rPr>
        <w:t>las personas en los Estados Unidos</w:t>
      </w:r>
      <w:r w:rsidR="000C3AF4" w:rsidRPr="000C3AF4">
        <w:rPr>
          <w:rStyle w:val="normaltextrun"/>
          <w:rFonts w:ascii="Calibri" w:hAnsi="Calibri" w:cs="Calibri"/>
          <w:b/>
          <w:iCs/>
          <w:sz w:val="22"/>
          <w:szCs w:val="22"/>
          <w:lang w:val="es-419"/>
        </w:rPr>
        <w:t xml:space="preserve"> a deshacerse </w:t>
      </w:r>
      <w:r w:rsidR="00FD2AFD">
        <w:rPr>
          <w:rStyle w:val="normaltextrun"/>
          <w:rFonts w:ascii="Calibri" w:hAnsi="Calibri" w:cs="Calibri"/>
          <w:b/>
          <w:iCs/>
          <w:sz w:val="22"/>
          <w:szCs w:val="22"/>
          <w:lang w:val="es-419"/>
        </w:rPr>
        <w:t xml:space="preserve">de manera segura </w:t>
      </w:r>
      <w:r w:rsidR="000C3AF4" w:rsidRPr="000C3AF4">
        <w:rPr>
          <w:rStyle w:val="normaltextrun"/>
          <w:rFonts w:ascii="Calibri" w:hAnsi="Calibri" w:cs="Calibri"/>
          <w:b/>
          <w:iCs/>
          <w:sz w:val="22"/>
          <w:szCs w:val="22"/>
          <w:lang w:val="es-419"/>
        </w:rPr>
        <w:t xml:space="preserve">de los opioides </w:t>
      </w:r>
      <w:r w:rsidR="00DA4501">
        <w:rPr>
          <w:rStyle w:val="normaltextrun"/>
          <w:rFonts w:ascii="Calibri" w:hAnsi="Calibri" w:cs="Calibri"/>
          <w:b/>
          <w:iCs/>
          <w:sz w:val="22"/>
          <w:szCs w:val="22"/>
          <w:lang w:val="es-419"/>
        </w:rPr>
        <w:t xml:space="preserve">recetados </w:t>
      </w:r>
      <w:r w:rsidR="000C3AF4" w:rsidRPr="000C3AF4">
        <w:rPr>
          <w:rStyle w:val="normaltextrun"/>
          <w:rFonts w:ascii="Calibri" w:hAnsi="Calibri" w:cs="Calibri"/>
          <w:b/>
          <w:iCs/>
          <w:sz w:val="22"/>
          <w:szCs w:val="22"/>
          <w:lang w:val="es-419"/>
        </w:rPr>
        <w:t>no utilizados</w:t>
      </w:r>
    </w:p>
    <w:p w14:paraId="467C2F23" w14:textId="77777777" w:rsidR="007B7F06" w:rsidRPr="00137A88" w:rsidRDefault="007B7F06" w:rsidP="003D570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iCs/>
          <w:sz w:val="22"/>
          <w:szCs w:val="22"/>
          <w:lang w:val="es-419"/>
        </w:rPr>
      </w:pPr>
    </w:p>
    <w:p w14:paraId="290B3417" w14:textId="38B46446" w:rsidR="00CF6BBF" w:rsidRDefault="000174AA" w:rsidP="003D570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iCs/>
          <w:sz w:val="22"/>
          <w:szCs w:val="22"/>
          <w:lang w:val="es-419"/>
        </w:rPr>
      </w:pPr>
      <w:r>
        <w:rPr>
          <w:rStyle w:val="normaltextrun"/>
          <w:rFonts w:ascii="Calibri" w:hAnsi="Calibri" w:cs="Calibri"/>
          <w:iCs/>
          <w:sz w:val="22"/>
          <w:szCs w:val="22"/>
          <w:lang w:val="es-419"/>
        </w:rPr>
        <w:t>Más de 100</w:t>
      </w:r>
      <w:r w:rsidR="00290AC5" w:rsidRPr="000C3AF4">
        <w:rPr>
          <w:rStyle w:val="normaltextrun"/>
          <w:rFonts w:ascii="Calibri" w:hAnsi="Calibri" w:cs="Calibri"/>
          <w:iCs/>
          <w:sz w:val="22"/>
          <w:szCs w:val="22"/>
          <w:lang w:val="es-419"/>
        </w:rPr>
        <w:t xml:space="preserve"> </w:t>
      </w:r>
      <w:r w:rsidR="000C3AF4" w:rsidRPr="000C3AF4">
        <w:rPr>
          <w:rStyle w:val="normaltextrun"/>
          <w:rFonts w:ascii="Calibri" w:hAnsi="Calibri" w:cs="Calibri"/>
          <w:iCs/>
          <w:sz w:val="22"/>
          <w:szCs w:val="22"/>
          <w:lang w:val="es-419"/>
        </w:rPr>
        <w:t xml:space="preserve">personas </w:t>
      </w:r>
      <w:r w:rsidR="00816EF1" w:rsidRPr="000C3AF4">
        <w:rPr>
          <w:rStyle w:val="normaltextrun"/>
          <w:rFonts w:ascii="Calibri" w:hAnsi="Calibri" w:cs="Calibri"/>
          <w:iCs/>
          <w:sz w:val="22"/>
          <w:szCs w:val="22"/>
          <w:lang w:val="es-419"/>
        </w:rPr>
        <w:t>en los Es</w:t>
      </w:r>
      <w:r w:rsidR="00816EF1">
        <w:rPr>
          <w:rStyle w:val="normaltextrun"/>
          <w:rFonts w:ascii="Calibri" w:hAnsi="Calibri" w:cs="Calibri"/>
          <w:iCs/>
          <w:sz w:val="22"/>
          <w:szCs w:val="22"/>
          <w:lang w:val="es-419"/>
        </w:rPr>
        <w:t xml:space="preserve">tados Unidos </w:t>
      </w:r>
      <w:r w:rsidR="003B5E97">
        <w:rPr>
          <w:rStyle w:val="normaltextrun"/>
          <w:rFonts w:ascii="Calibri" w:hAnsi="Calibri" w:cs="Calibri"/>
          <w:iCs/>
          <w:sz w:val="22"/>
          <w:szCs w:val="22"/>
          <w:lang w:val="es-419"/>
        </w:rPr>
        <w:t xml:space="preserve">mueren </w:t>
      </w:r>
      <w:r w:rsidR="00816EF1">
        <w:rPr>
          <w:rStyle w:val="normaltextrun"/>
          <w:rFonts w:ascii="Calibri" w:hAnsi="Calibri" w:cs="Calibri"/>
          <w:iCs/>
          <w:sz w:val="22"/>
          <w:szCs w:val="22"/>
          <w:lang w:val="es-419"/>
        </w:rPr>
        <w:t>cada día</w:t>
      </w:r>
      <w:r w:rsidR="006B0509">
        <w:rPr>
          <w:rStyle w:val="normaltextrun"/>
          <w:rFonts w:ascii="Calibri" w:hAnsi="Calibri" w:cs="Calibri"/>
          <w:iCs/>
          <w:sz w:val="22"/>
          <w:szCs w:val="22"/>
          <w:lang w:val="es-419"/>
        </w:rPr>
        <w:t xml:space="preserve"> </w:t>
      </w:r>
      <w:r w:rsidR="000C3AF4" w:rsidRPr="000C3AF4">
        <w:rPr>
          <w:rStyle w:val="normaltextrun"/>
          <w:rFonts w:ascii="Calibri" w:hAnsi="Calibri" w:cs="Calibri"/>
          <w:iCs/>
          <w:sz w:val="22"/>
          <w:szCs w:val="22"/>
          <w:lang w:val="es-419"/>
        </w:rPr>
        <w:t xml:space="preserve">por sobredosis de </w:t>
      </w:r>
      <w:r w:rsidR="006B0509">
        <w:rPr>
          <w:rStyle w:val="normaltextrun"/>
          <w:rFonts w:ascii="Calibri" w:hAnsi="Calibri" w:cs="Calibri"/>
          <w:iCs/>
          <w:sz w:val="22"/>
          <w:szCs w:val="22"/>
          <w:lang w:val="es-419"/>
        </w:rPr>
        <w:t>opioides</w:t>
      </w:r>
      <w:r w:rsidR="00816EF1">
        <w:rPr>
          <w:rStyle w:val="normaltextrun"/>
          <w:rFonts w:ascii="Calibri" w:hAnsi="Calibri" w:cs="Calibri"/>
          <w:iCs/>
          <w:sz w:val="22"/>
          <w:szCs w:val="22"/>
          <w:lang w:val="es-419"/>
        </w:rPr>
        <w:t>,</w:t>
      </w:r>
      <w:r w:rsidR="000C3AF4" w:rsidRPr="000C3AF4">
        <w:rPr>
          <w:rStyle w:val="normaltextrun"/>
          <w:rFonts w:ascii="Calibri" w:hAnsi="Calibri" w:cs="Calibri"/>
          <w:iCs/>
          <w:sz w:val="22"/>
          <w:szCs w:val="22"/>
          <w:lang w:val="es-419"/>
        </w:rPr>
        <w:t xml:space="preserve"> </w:t>
      </w:r>
      <w:r w:rsidR="006B0509">
        <w:rPr>
          <w:rStyle w:val="normaltextrun"/>
          <w:rFonts w:ascii="Calibri" w:hAnsi="Calibri" w:cs="Calibri"/>
          <w:iCs/>
          <w:sz w:val="22"/>
          <w:szCs w:val="22"/>
          <w:lang w:val="es-419"/>
        </w:rPr>
        <w:t xml:space="preserve">y millones más </w:t>
      </w:r>
      <w:r w:rsidR="00816EF1">
        <w:rPr>
          <w:rStyle w:val="normaltextrun"/>
          <w:rFonts w:ascii="Calibri" w:hAnsi="Calibri" w:cs="Calibri"/>
          <w:iCs/>
          <w:sz w:val="22"/>
          <w:szCs w:val="22"/>
          <w:lang w:val="es-419"/>
        </w:rPr>
        <w:t>son</w:t>
      </w:r>
      <w:r w:rsidR="006B0509">
        <w:rPr>
          <w:rStyle w:val="normaltextrun"/>
          <w:rFonts w:ascii="Calibri" w:hAnsi="Calibri" w:cs="Calibri"/>
          <w:iCs/>
          <w:sz w:val="22"/>
          <w:szCs w:val="22"/>
          <w:lang w:val="es-419"/>
        </w:rPr>
        <w:t xml:space="preserve"> adictas a </w:t>
      </w:r>
      <w:r w:rsidR="00B540C9">
        <w:rPr>
          <w:rStyle w:val="normaltextrun"/>
          <w:rFonts w:ascii="Calibri" w:hAnsi="Calibri" w:cs="Calibri"/>
          <w:iCs/>
          <w:sz w:val="22"/>
          <w:szCs w:val="22"/>
          <w:lang w:val="es-419"/>
        </w:rPr>
        <w:t>los opioides</w:t>
      </w:r>
      <w:r w:rsidR="006B0509">
        <w:rPr>
          <w:rStyle w:val="normaltextrun"/>
          <w:rFonts w:ascii="Calibri" w:hAnsi="Calibri" w:cs="Calibri"/>
          <w:iCs/>
          <w:sz w:val="22"/>
          <w:szCs w:val="22"/>
          <w:lang w:val="es-419"/>
        </w:rPr>
        <w:t xml:space="preserve">. </w:t>
      </w:r>
      <w:r w:rsidR="000C3AF4" w:rsidRPr="000C3AF4">
        <w:rPr>
          <w:rStyle w:val="normaltextrun"/>
          <w:rFonts w:ascii="Calibri" w:hAnsi="Calibri" w:cs="Calibri"/>
          <w:iCs/>
          <w:sz w:val="22"/>
          <w:szCs w:val="22"/>
          <w:lang w:val="es-419"/>
        </w:rPr>
        <w:t xml:space="preserve">La Administración de Alimentos </w:t>
      </w:r>
      <w:r w:rsidR="000C3AF4">
        <w:rPr>
          <w:rStyle w:val="normaltextrun"/>
          <w:rFonts w:ascii="Calibri" w:hAnsi="Calibri" w:cs="Calibri"/>
          <w:iCs/>
          <w:sz w:val="22"/>
          <w:szCs w:val="22"/>
          <w:lang w:val="es-419"/>
        </w:rPr>
        <w:t xml:space="preserve">y Medicamentos </w:t>
      </w:r>
      <w:r w:rsidR="000C3AF4" w:rsidRPr="000C3AF4">
        <w:rPr>
          <w:rStyle w:val="normaltextrun"/>
          <w:rFonts w:ascii="Calibri" w:hAnsi="Calibri" w:cs="Calibri"/>
          <w:iCs/>
          <w:sz w:val="22"/>
          <w:szCs w:val="22"/>
          <w:lang w:val="es-419"/>
        </w:rPr>
        <w:t>de los Estados Unidos (FDA, por su</w:t>
      </w:r>
      <w:r w:rsidR="00E81468">
        <w:rPr>
          <w:rStyle w:val="normaltextrun"/>
          <w:rFonts w:ascii="Calibri" w:hAnsi="Calibri" w:cs="Calibri"/>
          <w:iCs/>
          <w:sz w:val="22"/>
          <w:szCs w:val="22"/>
          <w:lang w:val="es-419"/>
        </w:rPr>
        <w:t>s</w:t>
      </w:r>
      <w:r w:rsidR="000C3AF4" w:rsidRPr="000C3AF4">
        <w:rPr>
          <w:rStyle w:val="normaltextrun"/>
          <w:rFonts w:ascii="Calibri" w:hAnsi="Calibri" w:cs="Calibri"/>
          <w:iCs/>
          <w:sz w:val="22"/>
          <w:szCs w:val="22"/>
          <w:lang w:val="es-419"/>
        </w:rPr>
        <w:t xml:space="preserve"> sigla</w:t>
      </w:r>
      <w:r w:rsidR="00E81468">
        <w:rPr>
          <w:rStyle w:val="normaltextrun"/>
          <w:rFonts w:ascii="Calibri" w:hAnsi="Calibri" w:cs="Calibri"/>
          <w:iCs/>
          <w:sz w:val="22"/>
          <w:szCs w:val="22"/>
          <w:lang w:val="es-419"/>
        </w:rPr>
        <w:t>s</w:t>
      </w:r>
      <w:r w:rsidR="000C3AF4" w:rsidRPr="000C3AF4">
        <w:rPr>
          <w:rStyle w:val="normaltextrun"/>
          <w:rFonts w:ascii="Calibri" w:hAnsi="Calibri" w:cs="Calibri"/>
          <w:iCs/>
          <w:sz w:val="22"/>
          <w:szCs w:val="22"/>
          <w:lang w:val="es-419"/>
        </w:rPr>
        <w:t xml:space="preserve"> en inglés) lanzó </w:t>
      </w:r>
      <w:r w:rsidR="000C3AF4">
        <w:rPr>
          <w:rStyle w:val="normaltextrun"/>
          <w:rFonts w:ascii="Calibri" w:hAnsi="Calibri" w:cs="Calibri"/>
          <w:iCs/>
          <w:sz w:val="22"/>
          <w:szCs w:val="22"/>
          <w:lang w:val="es-419"/>
        </w:rPr>
        <w:t>una campaña de educación y alcance comunitario “</w:t>
      </w:r>
      <w:r w:rsidR="00DA4501">
        <w:rPr>
          <w:rStyle w:val="normaltextrun"/>
          <w:rFonts w:ascii="Calibri" w:hAnsi="Calibri" w:cs="Calibri"/>
          <w:iCs/>
          <w:sz w:val="22"/>
          <w:szCs w:val="22"/>
          <w:lang w:val="es-419"/>
        </w:rPr>
        <w:t>Elimine</w:t>
      </w:r>
      <w:r w:rsidR="001D0C95">
        <w:rPr>
          <w:rStyle w:val="normaltextrun"/>
          <w:rFonts w:ascii="Calibri" w:hAnsi="Calibri" w:cs="Calibri"/>
          <w:iCs/>
          <w:sz w:val="22"/>
          <w:szCs w:val="22"/>
          <w:lang w:val="es-419"/>
        </w:rPr>
        <w:t xml:space="preserve"> </w:t>
      </w:r>
      <w:r w:rsidR="000C3AF4">
        <w:rPr>
          <w:rStyle w:val="normaltextrun"/>
          <w:rFonts w:ascii="Calibri" w:hAnsi="Calibri" w:cs="Calibri"/>
          <w:iCs/>
          <w:sz w:val="22"/>
          <w:szCs w:val="22"/>
          <w:lang w:val="es-419"/>
        </w:rPr>
        <w:t xml:space="preserve">el riesgo” </w:t>
      </w:r>
      <w:r w:rsidR="000C3AF4" w:rsidRPr="000C3AF4">
        <w:rPr>
          <w:rStyle w:val="normaltextrun"/>
          <w:rFonts w:ascii="Calibri" w:hAnsi="Calibri" w:cs="Calibri"/>
          <w:iCs/>
          <w:sz w:val="22"/>
          <w:szCs w:val="22"/>
          <w:lang w:val="es-419"/>
        </w:rPr>
        <w:t xml:space="preserve">para crear conciencia sobre los graves riesgos de </w:t>
      </w:r>
      <w:r w:rsidR="00DE5C50">
        <w:rPr>
          <w:rStyle w:val="normaltextrun"/>
          <w:rFonts w:ascii="Calibri" w:hAnsi="Calibri" w:cs="Calibri"/>
          <w:iCs/>
          <w:sz w:val="22"/>
          <w:szCs w:val="22"/>
          <w:lang w:val="es-419"/>
        </w:rPr>
        <w:t>guardar</w:t>
      </w:r>
      <w:r w:rsidR="00DE5C50" w:rsidRPr="000C3AF4">
        <w:rPr>
          <w:rStyle w:val="normaltextrun"/>
          <w:rFonts w:ascii="Calibri" w:hAnsi="Calibri" w:cs="Calibri"/>
          <w:iCs/>
          <w:sz w:val="22"/>
          <w:szCs w:val="22"/>
          <w:lang w:val="es-419"/>
        </w:rPr>
        <w:t xml:space="preserve"> </w:t>
      </w:r>
      <w:r w:rsidR="000C3AF4" w:rsidRPr="000C3AF4">
        <w:rPr>
          <w:rStyle w:val="normaltextrun"/>
          <w:rFonts w:ascii="Calibri" w:hAnsi="Calibri" w:cs="Calibri"/>
          <w:iCs/>
          <w:sz w:val="22"/>
          <w:szCs w:val="22"/>
          <w:lang w:val="es-419"/>
        </w:rPr>
        <w:t xml:space="preserve">opioides </w:t>
      </w:r>
      <w:r w:rsidR="00BD7C09">
        <w:rPr>
          <w:rStyle w:val="normaltextrun"/>
          <w:rFonts w:ascii="Calibri" w:hAnsi="Calibri" w:cs="Calibri"/>
          <w:iCs/>
          <w:sz w:val="22"/>
          <w:szCs w:val="22"/>
          <w:lang w:val="es-419"/>
        </w:rPr>
        <w:t xml:space="preserve">recetados </w:t>
      </w:r>
      <w:r w:rsidR="000C3AF4" w:rsidRPr="000C3AF4">
        <w:rPr>
          <w:rStyle w:val="normaltextrun"/>
          <w:rFonts w:ascii="Calibri" w:hAnsi="Calibri" w:cs="Calibri"/>
          <w:iCs/>
          <w:sz w:val="22"/>
          <w:szCs w:val="22"/>
          <w:lang w:val="es-419"/>
        </w:rPr>
        <w:t xml:space="preserve">no utilizados en el hogar y para </w:t>
      </w:r>
      <w:r w:rsidR="00CF6BBF">
        <w:rPr>
          <w:rStyle w:val="normaltextrun"/>
          <w:rFonts w:ascii="Calibri" w:hAnsi="Calibri" w:cs="Calibri"/>
          <w:iCs/>
          <w:sz w:val="22"/>
          <w:szCs w:val="22"/>
          <w:lang w:val="es-419"/>
        </w:rPr>
        <w:t xml:space="preserve">ofrecer </w:t>
      </w:r>
      <w:r w:rsidR="000C3AF4" w:rsidRPr="006C2AFD">
        <w:rPr>
          <w:rStyle w:val="normaltextrun"/>
          <w:rFonts w:ascii="Calibri" w:hAnsi="Calibri" w:cs="Calibri"/>
          <w:iCs/>
          <w:sz w:val="22"/>
          <w:szCs w:val="22"/>
          <w:lang w:val="es-419"/>
        </w:rPr>
        <w:t xml:space="preserve">información sobre </w:t>
      </w:r>
      <w:r w:rsidR="00CF6BBF" w:rsidRPr="006C2AFD">
        <w:rPr>
          <w:rStyle w:val="normaltextrun"/>
          <w:rFonts w:ascii="Calibri" w:hAnsi="Calibri" w:cs="Calibri"/>
          <w:iCs/>
          <w:sz w:val="22"/>
          <w:szCs w:val="22"/>
          <w:lang w:val="es-419"/>
        </w:rPr>
        <w:t xml:space="preserve">cómo deshacerse de </w:t>
      </w:r>
      <w:r w:rsidR="00922F6D">
        <w:rPr>
          <w:rStyle w:val="normaltextrun"/>
          <w:rFonts w:ascii="Calibri" w:hAnsi="Calibri" w:cs="Calibri"/>
          <w:iCs/>
          <w:sz w:val="22"/>
          <w:szCs w:val="22"/>
          <w:lang w:val="es-419"/>
        </w:rPr>
        <w:t>maner</w:t>
      </w:r>
      <w:r w:rsidR="00CF6BBF" w:rsidRPr="006C2AFD">
        <w:rPr>
          <w:rStyle w:val="normaltextrun"/>
          <w:rFonts w:ascii="Calibri" w:hAnsi="Calibri" w:cs="Calibri"/>
          <w:iCs/>
          <w:sz w:val="22"/>
          <w:szCs w:val="22"/>
          <w:lang w:val="es-419"/>
        </w:rPr>
        <w:t xml:space="preserve">a segura de </w:t>
      </w:r>
      <w:r w:rsidR="000C3AF4" w:rsidRPr="006C2AFD">
        <w:rPr>
          <w:rStyle w:val="normaltextrun"/>
          <w:rFonts w:ascii="Calibri" w:hAnsi="Calibri" w:cs="Calibri"/>
          <w:iCs/>
          <w:sz w:val="22"/>
          <w:szCs w:val="22"/>
          <w:lang w:val="es-419"/>
        </w:rPr>
        <w:t xml:space="preserve">estos medicamentos. </w:t>
      </w:r>
      <w:r w:rsidR="000159BB">
        <w:rPr>
          <w:rStyle w:val="normaltextrun"/>
          <w:rFonts w:ascii="Calibri" w:hAnsi="Calibri" w:cs="Calibri"/>
          <w:iCs/>
          <w:sz w:val="22"/>
          <w:szCs w:val="22"/>
          <w:lang w:val="es-419"/>
        </w:rPr>
        <w:t xml:space="preserve">Cuando ya no son necesarios, puede ser peligroso guardar </w:t>
      </w:r>
      <w:r w:rsidR="000159BB" w:rsidRPr="00DB7526">
        <w:rPr>
          <w:rStyle w:val="normaltextrun"/>
          <w:rFonts w:ascii="Calibri" w:hAnsi="Calibri" w:cs="Calibri"/>
          <w:iCs/>
          <w:sz w:val="22"/>
          <w:szCs w:val="22"/>
          <w:lang w:val="es-419"/>
        </w:rPr>
        <w:t>en el hogar opioides no utilizados</w:t>
      </w:r>
      <w:r w:rsidR="000159BB">
        <w:rPr>
          <w:rStyle w:val="normaltextrun"/>
          <w:rFonts w:ascii="Calibri" w:hAnsi="Calibri" w:cs="Calibri"/>
          <w:iCs/>
          <w:sz w:val="22"/>
          <w:szCs w:val="22"/>
          <w:lang w:val="es-419"/>
        </w:rPr>
        <w:t xml:space="preserve">, </w:t>
      </w:r>
      <w:r w:rsidR="000159BB" w:rsidRPr="00DB7526">
        <w:rPr>
          <w:rStyle w:val="normaltextrun"/>
          <w:rFonts w:ascii="Calibri" w:hAnsi="Calibri" w:cs="Calibri"/>
          <w:iCs/>
          <w:sz w:val="22"/>
          <w:szCs w:val="22"/>
          <w:lang w:val="es-419"/>
        </w:rPr>
        <w:t>como la hidrocodona, la morfina y la oxicodona.</w:t>
      </w:r>
      <w:r w:rsidR="000159BB">
        <w:rPr>
          <w:rStyle w:val="normaltextrun"/>
          <w:rFonts w:ascii="Calibri" w:hAnsi="Calibri" w:cs="Calibri"/>
          <w:iCs/>
          <w:sz w:val="22"/>
          <w:szCs w:val="22"/>
          <w:lang w:val="es-419"/>
        </w:rPr>
        <w:t xml:space="preserve"> </w:t>
      </w:r>
      <w:r w:rsidR="008F7C42">
        <w:rPr>
          <w:rStyle w:val="normaltextrun"/>
          <w:rFonts w:ascii="Calibri" w:hAnsi="Calibri" w:cs="Calibri"/>
          <w:iCs/>
          <w:sz w:val="22"/>
          <w:szCs w:val="22"/>
          <w:lang w:val="es-419"/>
        </w:rPr>
        <w:t xml:space="preserve">Los niños o las mascotas pueden </w:t>
      </w:r>
      <w:r w:rsidR="00BD7C09">
        <w:rPr>
          <w:rStyle w:val="normaltextrun"/>
          <w:rFonts w:ascii="Calibri" w:hAnsi="Calibri" w:cs="Calibri"/>
          <w:iCs/>
          <w:sz w:val="22"/>
          <w:szCs w:val="22"/>
          <w:lang w:val="es-419"/>
        </w:rPr>
        <w:t xml:space="preserve">tomar </w:t>
      </w:r>
      <w:r w:rsidR="008F7C42">
        <w:rPr>
          <w:rStyle w:val="normaltextrun"/>
          <w:rFonts w:ascii="Calibri" w:hAnsi="Calibri" w:cs="Calibri"/>
          <w:iCs/>
          <w:sz w:val="22"/>
          <w:szCs w:val="22"/>
          <w:lang w:val="es-419"/>
        </w:rPr>
        <w:t>accidentalmente</w:t>
      </w:r>
      <w:r w:rsidR="006A6E1E">
        <w:rPr>
          <w:rStyle w:val="normaltextrun"/>
          <w:rFonts w:ascii="Calibri" w:hAnsi="Calibri" w:cs="Calibri"/>
          <w:iCs/>
          <w:sz w:val="22"/>
          <w:szCs w:val="22"/>
          <w:lang w:val="es-419"/>
        </w:rPr>
        <w:t xml:space="preserve"> los opioides no utilizados</w:t>
      </w:r>
      <w:r w:rsidR="00BD7C09">
        <w:rPr>
          <w:rStyle w:val="normaltextrun"/>
          <w:rFonts w:ascii="Calibri" w:hAnsi="Calibri" w:cs="Calibri"/>
          <w:iCs/>
          <w:sz w:val="22"/>
          <w:szCs w:val="22"/>
          <w:lang w:val="es-419"/>
        </w:rPr>
        <w:t>,</w:t>
      </w:r>
      <w:r w:rsidR="006A6E1E">
        <w:rPr>
          <w:rStyle w:val="normaltextrun"/>
          <w:rFonts w:ascii="Calibri" w:hAnsi="Calibri" w:cs="Calibri"/>
          <w:iCs/>
          <w:sz w:val="22"/>
          <w:szCs w:val="22"/>
          <w:lang w:val="es-419"/>
        </w:rPr>
        <w:t xml:space="preserve"> o </w:t>
      </w:r>
      <w:r w:rsidR="00B66EA8">
        <w:rPr>
          <w:rStyle w:val="normaltextrun"/>
          <w:rFonts w:ascii="Calibri" w:hAnsi="Calibri" w:cs="Calibri"/>
          <w:iCs/>
          <w:sz w:val="22"/>
          <w:szCs w:val="22"/>
          <w:lang w:val="es-419"/>
        </w:rPr>
        <w:t xml:space="preserve">personas </w:t>
      </w:r>
      <w:r w:rsidR="00F472A9">
        <w:rPr>
          <w:rStyle w:val="normaltextrun"/>
          <w:rFonts w:ascii="Calibri" w:hAnsi="Calibri" w:cs="Calibri"/>
          <w:iCs/>
          <w:sz w:val="22"/>
          <w:szCs w:val="22"/>
          <w:lang w:val="es-419"/>
        </w:rPr>
        <w:t>que visitan</w:t>
      </w:r>
      <w:r w:rsidR="00B66EA8">
        <w:rPr>
          <w:rStyle w:val="normaltextrun"/>
          <w:rFonts w:ascii="Calibri" w:hAnsi="Calibri" w:cs="Calibri"/>
          <w:iCs/>
          <w:sz w:val="22"/>
          <w:szCs w:val="22"/>
          <w:lang w:val="es-419"/>
        </w:rPr>
        <w:t xml:space="preserve"> el hogar</w:t>
      </w:r>
      <w:r w:rsidR="006A6E1E">
        <w:rPr>
          <w:rStyle w:val="normaltextrun"/>
          <w:rFonts w:ascii="Calibri" w:hAnsi="Calibri" w:cs="Calibri"/>
          <w:iCs/>
          <w:sz w:val="22"/>
          <w:szCs w:val="22"/>
          <w:lang w:val="es-419"/>
        </w:rPr>
        <w:t xml:space="preserve"> </w:t>
      </w:r>
      <w:r w:rsidR="009A5747" w:rsidRPr="00640CED">
        <w:rPr>
          <w:rStyle w:val="normaltextrun"/>
          <w:rFonts w:ascii="Calibri" w:hAnsi="Calibri" w:cs="Calibri"/>
          <w:iCs/>
          <w:sz w:val="22"/>
          <w:szCs w:val="22"/>
          <w:lang w:val="es-419"/>
        </w:rPr>
        <w:t>pueden buscarl</w:t>
      </w:r>
      <w:r w:rsidR="00F5361B" w:rsidRPr="00640CED">
        <w:rPr>
          <w:rStyle w:val="normaltextrun"/>
          <w:rFonts w:ascii="Calibri" w:hAnsi="Calibri" w:cs="Calibri"/>
          <w:iCs/>
          <w:sz w:val="22"/>
          <w:szCs w:val="22"/>
          <w:lang w:val="es-419"/>
        </w:rPr>
        <w:t>o</w:t>
      </w:r>
      <w:r w:rsidR="009A5747" w:rsidRPr="00640CED">
        <w:rPr>
          <w:rStyle w:val="normaltextrun"/>
          <w:rFonts w:ascii="Calibri" w:hAnsi="Calibri" w:cs="Calibri"/>
          <w:iCs/>
          <w:sz w:val="22"/>
          <w:szCs w:val="22"/>
          <w:lang w:val="es-419"/>
        </w:rPr>
        <w:t xml:space="preserve">s en </w:t>
      </w:r>
      <w:r w:rsidR="00B66EA8" w:rsidRPr="00640CED">
        <w:rPr>
          <w:rStyle w:val="normaltextrun"/>
          <w:rFonts w:ascii="Calibri" w:hAnsi="Calibri" w:cs="Calibri"/>
          <w:iCs/>
          <w:sz w:val="22"/>
          <w:szCs w:val="22"/>
          <w:lang w:val="es-419"/>
        </w:rPr>
        <w:t>los</w:t>
      </w:r>
      <w:r w:rsidR="009A5747" w:rsidRPr="00640CED">
        <w:rPr>
          <w:rStyle w:val="normaltextrun"/>
          <w:rFonts w:ascii="Calibri" w:hAnsi="Calibri" w:cs="Calibri"/>
          <w:iCs/>
          <w:sz w:val="22"/>
          <w:szCs w:val="22"/>
          <w:lang w:val="es-419"/>
        </w:rPr>
        <w:t xml:space="preserve"> cajones</w:t>
      </w:r>
      <w:r w:rsidR="009A5747">
        <w:rPr>
          <w:rStyle w:val="normaltextrun"/>
          <w:rFonts w:ascii="Calibri" w:hAnsi="Calibri" w:cs="Calibri"/>
          <w:iCs/>
          <w:sz w:val="22"/>
          <w:szCs w:val="22"/>
          <w:lang w:val="es-419"/>
        </w:rPr>
        <w:t xml:space="preserve"> y </w:t>
      </w:r>
      <w:r w:rsidR="00F144F0">
        <w:rPr>
          <w:rStyle w:val="normaltextrun"/>
          <w:rFonts w:ascii="Calibri" w:hAnsi="Calibri" w:cs="Calibri"/>
          <w:iCs/>
          <w:sz w:val="22"/>
          <w:szCs w:val="22"/>
          <w:lang w:val="es-419"/>
        </w:rPr>
        <w:t>botiquines</w:t>
      </w:r>
      <w:r w:rsidR="00602F2B">
        <w:rPr>
          <w:rStyle w:val="normaltextrun"/>
          <w:rFonts w:ascii="Calibri" w:hAnsi="Calibri" w:cs="Calibri"/>
          <w:iCs/>
          <w:sz w:val="22"/>
          <w:szCs w:val="22"/>
          <w:lang w:val="es-419"/>
        </w:rPr>
        <w:t>.</w:t>
      </w:r>
      <w:r w:rsidR="009A5747">
        <w:rPr>
          <w:rStyle w:val="normaltextrun"/>
          <w:rFonts w:ascii="Calibri" w:hAnsi="Calibri" w:cs="Calibri"/>
          <w:iCs/>
          <w:sz w:val="22"/>
          <w:szCs w:val="22"/>
          <w:lang w:val="es-419"/>
        </w:rPr>
        <w:t xml:space="preserve"> </w:t>
      </w:r>
      <w:r w:rsidR="00602F2B" w:rsidRPr="00BD7C09">
        <w:rPr>
          <w:rStyle w:val="normaltextrun"/>
          <w:rFonts w:ascii="Calibri" w:hAnsi="Calibri" w:cs="Calibri"/>
          <w:iCs/>
          <w:sz w:val="22"/>
          <w:szCs w:val="22"/>
          <w:lang w:val="es-419"/>
        </w:rPr>
        <w:t xml:space="preserve">Elimine el riesgo </w:t>
      </w:r>
      <w:r w:rsidR="00156C00" w:rsidRPr="00BD7C09">
        <w:rPr>
          <w:rStyle w:val="normaltextrun"/>
          <w:rFonts w:ascii="Calibri" w:hAnsi="Calibri" w:cs="Calibri"/>
          <w:iCs/>
          <w:sz w:val="22"/>
          <w:szCs w:val="22"/>
          <w:lang w:val="es-419"/>
        </w:rPr>
        <w:t xml:space="preserve">de </w:t>
      </w:r>
      <w:r w:rsidR="00BD7C09" w:rsidRPr="00BD7C09">
        <w:rPr>
          <w:rStyle w:val="normaltextrun"/>
          <w:rFonts w:ascii="Calibri" w:hAnsi="Calibri" w:cs="Calibri"/>
          <w:iCs/>
          <w:sz w:val="22"/>
          <w:szCs w:val="22"/>
          <w:lang w:val="es-419"/>
        </w:rPr>
        <w:t>los</w:t>
      </w:r>
      <w:r w:rsidR="00602F2B" w:rsidRPr="00BD7C09">
        <w:rPr>
          <w:rStyle w:val="normaltextrun"/>
          <w:rFonts w:ascii="Calibri" w:hAnsi="Calibri" w:cs="Calibri"/>
          <w:iCs/>
          <w:sz w:val="22"/>
          <w:szCs w:val="22"/>
          <w:lang w:val="es-419"/>
        </w:rPr>
        <w:t xml:space="preserve"> opioides</w:t>
      </w:r>
      <w:r w:rsidR="00602F2B">
        <w:rPr>
          <w:rStyle w:val="normaltextrun"/>
          <w:rFonts w:ascii="Calibri" w:hAnsi="Calibri" w:cs="Calibri"/>
          <w:iCs/>
          <w:sz w:val="22"/>
          <w:szCs w:val="22"/>
          <w:lang w:val="es-419"/>
        </w:rPr>
        <w:t xml:space="preserve"> no utilizados y ayude </w:t>
      </w:r>
      <w:r w:rsidR="000C3AF4" w:rsidRPr="000C3AF4">
        <w:rPr>
          <w:rStyle w:val="normaltextrun"/>
          <w:rFonts w:ascii="Calibri" w:hAnsi="Calibri" w:cs="Calibri"/>
          <w:iCs/>
          <w:sz w:val="22"/>
          <w:szCs w:val="22"/>
          <w:lang w:val="es-419"/>
        </w:rPr>
        <w:t xml:space="preserve">a </w:t>
      </w:r>
      <w:r w:rsidR="000C3AF4" w:rsidRPr="00094BB1">
        <w:rPr>
          <w:rStyle w:val="normaltextrun"/>
          <w:rFonts w:ascii="Calibri" w:hAnsi="Calibri" w:cs="Calibri"/>
          <w:iCs/>
          <w:sz w:val="22"/>
          <w:szCs w:val="22"/>
          <w:lang w:val="es-419"/>
        </w:rPr>
        <w:t>abordar</w:t>
      </w:r>
      <w:r w:rsidR="000C3AF4" w:rsidRPr="000C3AF4">
        <w:rPr>
          <w:rStyle w:val="normaltextrun"/>
          <w:rFonts w:ascii="Calibri" w:hAnsi="Calibri" w:cs="Calibri"/>
          <w:iCs/>
          <w:sz w:val="22"/>
          <w:szCs w:val="22"/>
          <w:lang w:val="es-419"/>
        </w:rPr>
        <w:t xml:space="preserve"> la devastadora crisis de los opioides que afecta a tantas familias </w:t>
      </w:r>
      <w:r w:rsidR="001D0C95">
        <w:rPr>
          <w:rStyle w:val="normaltextrun"/>
          <w:rFonts w:ascii="Calibri" w:hAnsi="Calibri" w:cs="Calibri"/>
          <w:iCs/>
          <w:sz w:val="22"/>
          <w:szCs w:val="22"/>
          <w:lang w:val="es-419"/>
        </w:rPr>
        <w:t>en los Estados Unidos</w:t>
      </w:r>
      <w:r w:rsidR="000C3AF4" w:rsidRPr="000C3AF4">
        <w:rPr>
          <w:rStyle w:val="normaltextrun"/>
          <w:rFonts w:ascii="Calibri" w:hAnsi="Calibri" w:cs="Calibri"/>
          <w:iCs/>
          <w:sz w:val="22"/>
          <w:szCs w:val="22"/>
          <w:lang w:val="es-419"/>
        </w:rPr>
        <w:t xml:space="preserve">. </w:t>
      </w:r>
      <w:r w:rsidR="00DA4501">
        <w:rPr>
          <w:rStyle w:val="normaltextrun"/>
          <w:rFonts w:ascii="Calibri" w:hAnsi="Calibri" w:cs="Calibri"/>
          <w:iCs/>
          <w:sz w:val="22"/>
          <w:szCs w:val="22"/>
          <w:lang w:val="es-419"/>
        </w:rPr>
        <w:t xml:space="preserve">Deshacerse de manera </w:t>
      </w:r>
      <w:r w:rsidR="000C3AF4" w:rsidRPr="000C3AF4">
        <w:rPr>
          <w:rStyle w:val="normaltextrun"/>
          <w:rFonts w:ascii="Calibri" w:hAnsi="Calibri" w:cs="Calibri"/>
          <w:iCs/>
          <w:sz w:val="22"/>
          <w:szCs w:val="22"/>
          <w:lang w:val="es-419"/>
        </w:rPr>
        <w:t xml:space="preserve">adecuada de los opioides </w:t>
      </w:r>
      <w:r w:rsidR="00DA4501">
        <w:rPr>
          <w:rStyle w:val="normaltextrun"/>
          <w:rFonts w:ascii="Calibri" w:hAnsi="Calibri" w:cs="Calibri"/>
          <w:iCs/>
          <w:sz w:val="22"/>
          <w:szCs w:val="22"/>
          <w:lang w:val="es-419"/>
        </w:rPr>
        <w:t xml:space="preserve">recetados </w:t>
      </w:r>
      <w:r w:rsidR="000C3AF4" w:rsidRPr="00094BB1">
        <w:rPr>
          <w:rStyle w:val="normaltextrun"/>
          <w:rFonts w:ascii="Calibri" w:hAnsi="Calibri" w:cs="Calibri"/>
          <w:iCs/>
          <w:sz w:val="22"/>
          <w:szCs w:val="22"/>
          <w:lang w:val="es-419"/>
        </w:rPr>
        <w:t>no utilizados</w:t>
      </w:r>
      <w:r w:rsidR="000C3AF4" w:rsidRPr="000C3AF4">
        <w:rPr>
          <w:rStyle w:val="normaltextrun"/>
          <w:rFonts w:ascii="Calibri" w:hAnsi="Calibri" w:cs="Calibri"/>
          <w:iCs/>
          <w:sz w:val="22"/>
          <w:szCs w:val="22"/>
          <w:lang w:val="es-419"/>
        </w:rPr>
        <w:t xml:space="preserve"> puede salvar vidas.</w:t>
      </w:r>
      <w:r w:rsidR="00290AC5" w:rsidRPr="000C3AF4">
        <w:rPr>
          <w:rStyle w:val="normaltextrun"/>
          <w:rFonts w:ascii="Calibri" w:hAnsi="Calibri" w:cs="Calibri"/>
          <w:iCs/>
          <w:sz w:val="22"/>
          <w:szCs w:val="22"/>
          <w:lang w:val="es-419"/>
        </w:rPr>
        <w:t xml:space="preserve"> </w:t>
      </w:r>
      <w:bookmarkStart w:id="0" w:name="_Hlk519822924"/>
    </w:p>
    <w:bookmarkEnd w:id="0"/>
    <w:p w14:paraId="0A6F8D50" w14:textId="77777777" w:rsidR="003D5700" w:rsidRPr="00B33B25" w:rsidRDefault="003D5700" w:rsidP="003D570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  <w:lang w:val="es-419"/>
        </w:rPr>
      </w:pPr>
    </w:p>
    <w:p w14:paraId="7C95DC69" w14:textId="77777777" w:rsidR="00453F31" w:rsidRDefault="00803740" w:rsidP="00453F31">
      <w:pPr>
        <w:rPr>
          <w:rStyle w:val="normaltextrun"/>
          <w:rFonts w:ascii="Calibri" w:hAnsi="Calibri" w:cs="Calibri"/>
          <w:color w:val="000000"/>
          <w:shd w:val="clear" w:color="auto" w:fill="FFFFFF"/>
          <w:lang w:val="es-419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  <w:lang w:val="es-419"/>
        </w:rPr>
        <w:t>Vea</w:t>
      </w:r>
      <w:r w:rsidR="00567D94">
        <w:rPr>
          <w:rStyle w:val="normaltextrun"/>
          <w:rFonts w:ascii="Calibri" w:hAnsi="Calibri" w:cs="Calibri"/>
          <w:color w:val="000000"/>
          <w:shd w:val="clear" w:color="auto" w:fill="FFFFFF"/>
          <w:lang w:val="es-419"/>
        </w:rPr>
        <w:t xml:space="preserve"> los recursos educativos de </w:t>
      </w:r>
      <w:r w:rsidR="00DA4501">
        <w:rPr>
          <w:rStyle w:val="normaltextrun"/>
          <w:rFonts w:ascii="Calibri" w:hAnsi="Calibri" w:cs="Calibri"/>
          <w:color w:val="000000"/>
          <w:shd w:val="clear" w:color="auto" w:fill="FFFFFF"/>
          <w:lang w:val="es-419"/>
        </w:rPr>
        <w:t xml:space="preserve">la </w:t>
      </w:r>
      <w:r w:rsidR="00741818">
        <w:rPr>
          <w:rStyle w:val="normaltextrun"/>
          <w:rFonts w:ascii="Calibri" w:hAnsi="Calibri" w:cs="Calibri"/>
          <w:color w:val="000000"/>
          <w:shd w:val="clear" w:color="auto" w:fill="FFFFFF"/>
          <w:lang w:val="es-419"/>
        </w:rPr>
        <w:t>campaña</w:t>
      </w:r>
      <w:r w:rsidR="00DA4501">
        <w:rPr>
          <w:rStyle w:val="normaltextrun"/>
          <w:rFonts w:ascii="Calibri" w:hAnsi="Calibri" w:cs="Calibri"/>
          <w:color w:val="000000"/>
          <w:shd w:val="clear" w:color="auto" w:fill="FFFFFF"/>
          <w:lang w:val="es-ES"/>
        </w:rPr>
        <w:t xml:space="preserve"> </w:t>
      </w:r>
      <w:r w:rsidR="00567D94">
        <w:rPr>
          <w:rStyle w:val="normaltextrun"/>
          <w:rFonts w:ascii="Calibri" w:hAnsi="Calibri" w:cs="Calibri"/>
          <w:color w:val="000000"/>
          <w:shd w:val="clear" w:color="auto" w:fill="FFFFFF"/>
          <w:lang w:val="es-419"/>
        </w:rPr>
        <w:t>“</w:t>
      </w:r>
      <w:r w:rsidR="00DA4501">
        <w:rPr>
          <w:rStyle w:val="normaltextrun"/>
          <w:rFonts w:ascii="Calibri" w:hAnsi="Calibri" w:cs="Calibri"/>
          <w:color w:val="000000"/>
          <w:shd w:val="clear" w:color="auto" w:fill="FFFFFF"/>
          <w:lang w:val="es-419"/>
        </w:rPr>
        <w:t>Elimine</w:t>
      </w:r>
      <w:r w:rsidR="001D0C95" w:rsidRPr="00B33B25">
        <w:rPr>
          <w:rStyle w:val="normaltextrun"/>
          <w:rFonts w:ascii="Calibri" w:hAnsi="Calibri" w:cs="Calibri"/>
          <w:iCs/>
          <w:color w:val="000000"/>
          <w:shd w:val="clear" w:color="auto" w:fill="FFFFFF"/>
          <w:lang w:val="es-419"/>
        </w:rPr>
        <w:t> </w:t>
      </w:r>
      <w:r w:rsidR="00567D94" w:rsidRPr="00B33B25">
        <w:rPr>
          <w:rStyle w:val="normaltextrun"/>
          <w:rFonts w:ascii="Calibri" w:hAnsi="Calibri" w:cs="Calibri"/>
          <w:iCs/>
          <w:color w:val="000000"/>
          <w:shd w:val="clear" w:color="auto" w:fill="FFFFFF"/>
          <w:lang w:val="es-419"/>
        </w:rPr>
        <w:t>el riesgo</w:t>
      </w:r>
      <w:r w:rsidR="00567D94">
        <w:rPr>
          <w:rStyle w:val="normaltextrun"/>
          <w:rFonts w:ascii="Calibri" w:hAnsi="Calibri" w:cs="Calibri"/>
          <w:color w:val="000000"/>
          <w:shd w:val="clear" w:color="auto" w:fill="FFFFFF"/>
          <w:lang w:val="es-419"/>
        </w:rPr>
        <w:t>”,</w:t>
      </w:r>
      <w:r w:rsidR="002E0D1E">
        <w:rPr>
          <w:rStyle w:val="normaltextrun"/>
          <w:rFonts w:ascii="Calibri" w:hAnsi="Calibri" w:cs="Calibri"/>
          <w:color w:val="000000"/>
          <w:shd w:val="clear" w:color="auto" w:fill="FFFFFF"/>
          <w:lang w:val="es-419"/>
        </w:rPr>
        <w:t xml:space="preserve"> </w:t>
      </w:r>
      <w:r w:rsidR="00567D94">
        <w:rPr>
          <w:rStyle w:val="normaltextrun"/>
          <w:rFonts w:ascii="Calibri" w:hAnsi="Calibri" w:cs="Calibri"/>
          <w:color w:val="000000"/>
          <w:shd w:val="clear" w:color="auto" w:fill="FFFFFF"/>
          <w:lang w:val="es-419"/>
        </w:rPr>
        <w:t>entre ellos, videos, hojas</w:t>
      </w:r>
      <w:r w:rsidR="006F4A1F">
        <w:rPr>
          <w:rStyle w:val="normaltextrun"/>
          <w:rFonts w:ascii="Calibri" w:hAnsi="Calibri" w:cs="Calibri"/>
          <w:color w:val="000000"/>
          <w:shd w:val="clear" w:color="auto" w:fill="FFFFFF"/>
          <w:lang w:val="es-419"/>
        </w:rPr>
        <w:t xml:space="preserve"> </w:t>
      </w:r>
      <w:r w:rsidR="00567D94">
        <w:rPr>
          <w:rStyle w:val="normaltextrun"/>
          <w:rFonts w:ascii="Calibri" w:hAnsi="Calibri" w:cs="Calibri"/>
          <w:color w:val="000000"/>
          <w:shd w:val="clear" w:color="auto" w:fill="FFFFFF"/>
          <w:lang w:val="es-419"/>
        </w:rPr>
        <w:t>informativas</w:t>
      </w:r>
      <w:r w:rsidR="006F4A1F">
        <w:rPr>
          <w:rStyle w:val="normaltextrun"/>
          <w:rFonts w:ascii="Calibri" w:hAnsi="Calibri" w:cs="Calibri"/>
          <w:color w:val="000000"/>
          <w:shd w:val="clear" w:color="auto" w:fill="FFFFFF"/>
          <w:lang w:val="es-419"/>
        </w:rPr>
        <w:t xml:space="preserve"> </w:t>
      </w:r>
      <w:r>
        <w:rPr>
          <w:rStyle w:val="normaltextrun"/>
          <w:rFonts w:ascii="Calibri" w:hAnsi="Calibri" w:cs="Calibri"/>
          <w:color w:val="000000"/>
          <w:shd w:val="clear" w:color="auto" w:fill="FFFFFF"/>
          <w:lang w:val="es-419"/>
        </w:rPr>
        <w:t xml:space="preserve">e </w:t>
      </w:r>
      <w:r w:rsidR="00A15B5C">
        <w:rPr>
          <w:rStyle w:val="normaltextrun"/>
          <w:rFonts w:ascii="Calibri" w:hAnsi="Calibri" w:cs="Calibri"/>
          <w:color w:val="000000"/>
          <w:shd w:val="clear" w:color="auto" w:fill="FFFFFF"/>
          <w:lang w:val="es-419"/>
        </w:rPr>
        <w:t>i</w:t>
      </w:r>
      <w:r w:rsidR="00567D94">
        <w:rPr>
          <w:rStyle w:val="normaltextrun"/>
          <w:rFonts w:ascii="Calibri" w:hAnsi="Calibri" w:cs="Calibri"/>
          <w:color w:val="000000"/>
          <w:shd w:val="clear" w:color="auto" w:fill="FFFFFF"/>
          <w:lang w:val="es-419"/>
        </w:rPr>
        <w:t xml:space="preserve">nformación </w:t>
      </w:r>
      <w:r>
        <w:rPr>
          <w:rStyle w:val="normaltextrun"/>
          <w:rFonts w:ascii="Calibri" w:hAnsi="Calibri" w:cs="Calibri"/>
          <w:color w:val="000000"/>
          <w:shd w:val="clear" w:color="auto" w:fill="FFFFFF"/>
          <w:lang w:val="es-419"/>
        </w:rPr>
        <w:t xml:space="preserve">adicional </w:t>
      </w:r>
      <w:r w:rsidR="00567D94">
        <w:rPr>
          <w:rStyle w:val="normaltextrun"/>
          <w:rFonts w:ascii="Calibri" w:hAnsi="Calibri" w:cs="Calibri"/>
          <w:color w:val="000000"/>
          <w:shd w:val="clear" w:color="auto" w:fill="FFFFFF"/>
          <w:lang w:val="es-419"/>
        </w:rPr>
        <w:t xml:space="preserve">para ayudar a determinar </w:t>
      </w:r>
      <w:r>
        <w:rPr>
          <w:rStyle w:val="normaltextrun"/>
          <w:rFonts w:ascii="Calibri" w:hAnsi="Calibri" w:cs="Calibri"/>
          <w:color w:val="000000"/>
          <w:shd w:val="clear" w:color="auto" w:fill="FFFFFF"/>
          <w:lang w:val="es-419"/>
        </w:rPr>
        <w:t xml:space="preserve">cuál es </w:t>
      </w:r>
      <w:r w:rsidR="00567D94">
        <w:rPr>
          <w:rStyle w:val="normaltextrun"/>
          <w:rFonts w:ascii="Calibri" w:hAnsi="Calibri" w:cs="Calibri"/>
          <w:color w:val="000000"/>
          <w:shd w:val="clear" w:color="auto" w:fill="FFFFFF"/>
          <w:lang w:val="es-419"/>
        </w:rPr>
        <w:t xml:space="preserve">la mejor opción para deshacerse de los medicamentos no utilizados en </w:t>
      </w:r>
      <w:hyperlink r:id="rId9" w:history="1">
        <w:r w:rsidR="00567D94" w:rsidRPr="001D7F25">
          <w:rPr>
            <w:rStyle w:val="Hyperlink"/>
            <w:rFonts w:ascii="Calibri" w:hAnsi="Calibri" w:cs="Calibri"/>
            <w:shd w:val="clear" w:color="auto" w:fill="FFFFFF"/>
            <w:lang w:val="es-419"/>
          </w:rPr>
          <w:t>www.FDA.gov/DeshacerseDeMedicamentos</w:t>
        </w:r>
      </w:hyperlink>
      <w:r w:rsidR="00567D94">
        <w:rPr>
          <w:rStyle w:val="normaltextrun"/>
          <w:rFonts w:ascii="Calibri" w:hAnsi="Calibri" w:cs="Calibri"/>
          <w:color w:val="000000"/>
          <w:shd w:val="clear" w:color="auto" w:fill="FFFFFF"/>
          <w:lang w:val="es-419"/>
        </w:rPr>
        <w:t xml:space="preserve"> (español) y </w:t>
      </w:r>
      <w:hyperlink r:id="rId10" w:tgtFrame="_blank" w:history="1">
        <w:r w:rsidR="00567D94">
          <w:rPr>
            <w:rStyle w:val="normaltextrun"/>
            <w:rFonts w:ascii="Calibri" w:hAnsi="Calibri" w:cs="Calibri"/>
            <w:color w:val="0563C1"/>
            <w:u w:val="single"/>
            <w:shd w:val="clear" w:color="auto" w:fill="FFFFFF"/>
            <w:lang w:val="es-419"/>
          </w:rPr>
          <w:t>www.FDA.gov/DrugDisposal</w:t>
        </w:r>
      </w:hyperlink>
      <w:r w:rsidR="00567D94">
        <w:rPr>
          <w:rStyle w:val="normaltextrun"/>
          <w:rFonts w:ascii="Calibri" w:hAnsi="Calibri" w:cs="Calibri"/>
          <w:color w:val="000000"/>
          <w:shd w:val="clear" w:color="auto" w:fill="FFFFFF"/>
          <w:lang w:val="es-419"/>
        </w:rPr>
        <w:t xml:space="preserve"> (inglés). También puede seguir las actualizaciones de la campaña y unirse a la conversación en las redes sociales con </w:t>
      </w:r>
      <w:proofErr w:type="gramStart"/>
      <w:r w:rsidR="00567D94">
        <w:rPr>
          <w:rStyle w:val="normaltextrun"/>
          <w:rFonts w:ascii="Calibri" w:hAnsi="Calibri" w:cs="Calibri"/>
          <w:color w:val="000000"/>
          <w:shd w:val="clear" w:color="auto" w:fill="FFFFFF"/>
          <w:lang w:val="es-419"/>
        </w:rPr>
        <w:t xml:space="preserve">el </w:t>
      </w:r>
      <w:r w:rsidR="00567D94" w:rsidRPr="004A45D3">
        <w:rPr>
          <w:rStyle w:val="normaltextrun"/>
          <w:rFonts w:ascii="Calibri" w:hAnsi="Calibri" w:cs="Calibri"/>
          <w:color w:val="000000"/>
          <w:shd w:val="clear" w:color="auto" w:fill="FFFFFF"/>
          <w:lang w:val="es-419"/>
        </w:rPr>
        <w:t>hashtag</w:t>
      </w:r>
      <w:proofErr w:type="gramEnd"/>
      <w:r w:rsidR="004A45D3">
        <w:rPr>
          <w:rStyle w:val="normaltextrun"/>
          <w:rFonts w:ascii="Calibri" w:hAnsi="Calibri" w:cs="Calibri"/>
          <w:color w:val="000000"/>
          <w:shd w:val="clear" w:color="auto" w:fill="FFFFFF"/>
          <w:lang w:val="es-419"/>
        </w:rPr>
        <w:t xml:space="preserve"> #ElimineRiesgoOpioides.</w:t>
      </w:r>
    </w:p>
    <w:p w14:paraId="2A31F2BE" w14:textId="77777777" w:rsidR="00453F31" w:rsidRDefault="00453F31" w:rsidP="00453F31"/>
    <w:p w14:paraId="49DDAADF" w14:textId="77777777" w:rsidR="00F754FF" w:rsidRPr="00567D94" w:rsidRDefault="00F754FF" w:rsidP="003D5700">
      <w:pPr>
        <w:rPr>
          <w:lang w:val="es-419"/>
        </w:rPr>
      </w:pPr>
      <w:bookmarkStart w:id="1" w:name="_GoBack"/>
      <w:bookmarkEnd w:id="1"/>
    </w:p>
    <w:sectPr w:rsidR="00F754FF" w:rsidRPr="00567D94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2CE9C7" w14:textId="77777777" w:rsidR="00FF3A4B" w:rsidRDefault="00FF3A4B" w:rsidP="003D5700">
      <w:pPr>
        <w:spacing w:after="0" w:line="240" w:lineRule="auto"/>
      </w:pPr>
      <w:r>
        <w:separator/>
      </w:r>
    </w:p>
  </w:endnote>
  <w:endnote w:type="continuationSeparator" w:id="0">
    <w:p w14:paraId="359F36D7" w14:textId="77777777" w:rsidR="00FF3A4B" w:rsidRDefault="00FF3A4B" w:rsidP="003D5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5D02BC" w14:textId="77777777" w:rsidR="00FF3A4B" w:rsidRDefault="00FF3A4B" w:rsidP="003D5700">
      <w:pPr>
        <w:spacing w:after="0" w:line="240" w:lineRule="auto"/>
      </w:pPr>
      <w:r>
        <w:separator/>
      </w:r>
    </w:p>
  </w:footnote>
  <w:footnote w:type="continuationSeparator" w:id="0">
    <w:p w14:paraId="657B9427" w14:textId="77777777" w:rsidR="00FF3A4B" w:rsidRDefault="00FF3A4B" w:rsidP="003D57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E6C"/>
    <w:rsid w:val="0000611C"/>
    <w:rsid w:val="000159BB"/>
    <w:rsid w:val="000174AA"/>
    <w:rsid w:val="00026DE2"/>
    <w:rsid w:val="00067B40"/>
    <w:rsid w:val="000760C2"/>
    <w:rsid w:val="00077D28"/>
    <w:rsid w:val="00085490"/>
    <w:rsid w:val="00094BB1"/>
    <w:rsid w:val="000971C7"/>
    <w:rsid w:val="000B0B63"/>
    <w:rsid w:val="000C3AF4"/>
    <w:rsid w:val="000F6F7F"/>
    <w:rsid w:val="00122183"/>
    <w:rsid w:val="00137A88"/>
    <w:rsid w:val="00145387"/>
    <w:rsid w:val="00153FF9"/>
    <w:rsid w:val="00156C00"/>
    <w:rsid w:val="001C2934"/>
    <w:rsid w:val="001D0C95"/>
    <w:rsid w:val="001E7133"/>
    <w:rsid w:val="001F11FD"/>
    <w:rsid w:val="0021520D"/>
    <w:rsid w:val="00290AC5"/>
    <w:rsid w:val="0029275D"/>
    <w:rsid w:val="002B268E"/>
    <w:rsid w:val="002E0D1E"/>
    <w:rsid w:val="002F699C"/>
    <w:rsid w:val="00323B86"/>
    <w:rsid w:val="0032785F"/>
    <w:rsid w:val="003308F8"/>
    <w:rsid w:val="00395ED8"/>
    <w:rsid w:val="003A5199"/>
    <w:rsid w:val="003B5E97"/>
    <w:rsid w:val="003D5700"/>
    <w:rsid w:val="00402ED7"/>
    <w:rsid w:val="00406154"/>
    <w:rsid w:val="00437ACD"/>
    <w:rsid w:val="004508AE"/>
    <w:rsid w:val="00453F31"/>
    <w:rsid w:val="004857EB"/>
    <w:rsid w:val="004A45D3"/>
    <w:rsid w:val="004F0CEF"/>
    <w:rsid w:val="00524FAC"/>
    <w:rsid w:val="00534367"/>
    <w:rsid w:val="005366EA"/>
    <w:rsid w:val="005415C7"/>
    <w:rsid w:val="00556BB1"/>
    <w:rsid w:val="00567D94"/>
    <w:rsid w:val="00573AEE"/>
    <w:rsid w:val="005D4CD9"/>
    <w:rsid w:val="005E3E44"/>
    <w:rsid w:val="005E729E"/>
    <w:rsid w:val="00602F2B"/>
    <w:rsid w:val="006162F3"/>
    <w:rsid w:val="00640CED"/>
    <w:rsid w:val="006931DB"/>
    <w:rsid w:val="006A6E1E"/>
    <w:rsid w:val="006B0509"/>
    <w:rsid w:val="006C2AFD"/>
    <w:rsid w:val="006E1801"/>
    <w:rsid w:val="006F4A1F"/>
    <w:rsid w:val="006F7794"/>
    <w:rsid w:val="00741818"/>
    <w:rsid w:val="00744971"/>
    <w:rsid w:val="00771EFC"/>
    <w:rsid w:val="00773820"/>
    <w:rsid w:val="007A6FF0"/>
    <w:rsid w:val="007B7F06"/>
    <w:rsid w:val="007F0025"/>
    <w:rsid w:val="00803740"/>
    <w:rsid w:val="00804478"/>
    <w:rsid w:val="00816EF1"/>
    <w:rsid w:val="0081756D"/>
    <w:rsid w:val="00821CDD"/>
    <w:rsid w:val="0086183A"/>
    <w:rsid w:val="008771C3"/>
    <w:rsid w:val="0087738F"/>
    <w:rsid w:val="008A34D3"/>
    <w:rsid w:val="008B5DB6"/>
    <w:rsid w:val="008F7C42"/>
    <w:rsid w:val="0090116B"/>
    <w:rsid w:val="009034C2"/>
    <w:rsid w:val="00922F6D"/>
    <w:rsid w:val="009516D1"/>
    <w:rsid w:val="009567F8"/>
    <w:rsid w:val="00962141"/>
    <w:rsid w:val="00997E8D"/>
    <w:rsid w:val="009A56DF"/>
    <w:rsid w:val="009A5747"/>
    <w:rsid w:val="00A03779"/>
    <w:rsid w:val="00A15748"/>
    <w:rsid w:val="00A15B5C"/>
    <w:rsid w:val="00A15BF8"/>
    <w:rsid w:val="00A30E6C"/>
    <w:rsid w:val="00A4044A"/>
    <w:rsid w:val="00A43C55"/>
    <w:rsid w:val="00A52734"/>
    <w:rsid w:val="00A6237C"/>
    <w:rsid w:val="00A90848"/>
    <w:rsid w:val="00AA4821"/>
    <w:rsid w:val="00AD5E00"/>
    <w:rsid w:val="00AE0061"/>
    <w:rsid w:val="00B05D20"/>
    <w:rsid w:val="00B20B2A"/>
    <w:rsid w:val="00B33B25"/>
    <w:rsid w:val="00B540C9"/>
    <w:rsid w:val="00B65F18"/>
    <w:rsid w:val="00B66EA8"/>
    <w:rsid w:val="00BD05CD"/>
    <w:rsid w:val="00BD7C09"/>
    <w:rsid w:val="00BF36AB"/>
    <w:rsid w:val="00C17B06"/>
    <w:rsid w:val="00C4491F"/>
    <w:rsid w:val="00CB55E4"/>
    <w:rsid w:val="00CF6BBF"/>
    <w:rsid w:val="00D148E2"/>
    <w:rsid w:val="00D33275"/>
    <w:rsid w:val="00D5186A"/>
    <w:rsid w:val="00D53603"/>
    <w:rsid w:val="00D53DE4"/>
    <w:rsid w:val="00DA13EE"/>
    <w:rsid w:val="00DA4501"/>
    <w:rsid w:val="00DB416D"/>
    <w:rsid w:val="00DB7526"/>
    <w:rsid w:val="00DC34F8"/>
    <w:rsid w:val="00DC5CC0"/>
    <w:rsid w:val="00DE48A9"/>
    <w:rsid w:val="00DE5C50"/>
    <w:rsid w:val="00DF20D2"/>
    <w:rsid w:val="00E016FD"/>
    <w:rsid w:val="00E06420"/>
    <w:rsid w:val="00E25703"/>
    <w:rsid w:val="00E4073E"/>
    <w:rsid w:val="00E81468"/>
    <w:rsid w:val="00EA4124"/>
    <w:rsid w:val="00ED79A1"/>
    <w:rsid w:val="00F144F0"/>
    <w:rsid w:val="00F164EC"/>
    <w:rsid w:val="00F17BDE"/>
    <w:rsid w:val="00F24935"/>
    <w:rsid w:val="00F472A9"/>
    <w:rsid w:val="00F5361B"/>
    <w:rsid w:val="00F551FC"/>
    <w:rsid w:val="00F616B6"/>
    <w:rsid w:val="00F66BA3"/>
    <w:rsid w:val="00F754FF"/>
    <w:rsid w:val="00FA20F3"/>
    <w:rsid w:val="00FB18CD"/>
    <w:rsid w:val="00FC5C97"/>
    <w:rsid w:val="00FD2AFD"/>
    <w:rsid w:val="00FF1039"/>
    <w:rsid w:val="00FF3A4B"/>
    <w:rsid w:val="00FF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D277B"/>
  <w15:chartTrackingRefBased/>
  <w15:docId w15:val="{86B07D30-8536-4354-840E-85054AA0D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D5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D5700"/>
  </w:style>
  <w:style w:type="character" w:customStyle="1" w:styleId="eop">
    <w:name w:val="eop"/>
    <w:basedOn w:val="DefaultParagraphFont"/>
    <w:rsid w:val="003D5700"/>
  </w:style>
  <w:style w:type="paragraph" w:styleId="Header">
    <w:name w:val="header"/>
    <w:basedOn w:val="Normal"/>
    <w:link w:val="HeaderChar"/>
    <w:uiPriority w:val="99"/>
    <w:unhideWhenUsed/>
    <w:rsid w:val="003D5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700"/>
  </w:style>
  <w:style w:type="paragraph" w:styleId="Footer">
    <w:name w:val="footer"/>
    <w:basedOn w:val="Normal"/>
    <w:link w:val="FooterChar"/>
    <w:uiPriority w:val="99"/>
    <w:unhideWhenUsed/>
    <w:rsid w:val="003D5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700"/>
  </w:style>
  <w:style w:type="character" w:customStyle="1" w:styleId="scxw186563429">
    <w:name w:val="scxw186563429"/>
    <w:basedOn w:val="DefaultParagraphFont"/>
    <w:rsid w:val="003D5700"/>
  </w:style>
  <w:style w:type="character" w:styleId="CommentReference">
    <w:name w:val="annotation reference"/>
    <w:basedOn w:val="DefaultParagraphFont"/>
    <w:uiPriority w:val="99"/>
    <w:semiHidden/>
    <w:unhideWhenUsed/>
    <w:rsid w:val="00DE48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48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48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48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48A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4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8A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F779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F7794"/>
    <w:rPr>
      <w:color w:val="808080"/>
      <w:shd w:val="clear" w:color="auto" w:fill="E6E6E6"/>
    </w:rPr>
  </w:style>
  <w:style w:type="character" w:customStyle="1" w:styleId="spellingerror">
    <w:name w:val="spellingerror"/>
    <w:basedOn w:val="DefaultParagraphFont"/>
    <w:rsid w:val="000C3AF4"/>
  </w:style>
  <w:style w:type="character" w:styleId="UnresolvedMention">
    <w:name w:val="Unresolved Mention"/>
    <w:basedOn w:val="DefaultParagraphFont"/>
    <w:uiPriority w:val="99"/>
    <w:semiHidden/>
    <w:unhideWhenUsed/>
    <w:rsid w:val="00567D94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D7C09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F754F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Revision">
    <w:name w:val="Revision"/>
    <w:hidden/>
    <w:uiPriority w:val="99"/>
    <w:semiHidden/>
    <w:rsid w:val="00F536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9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2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5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fda.gov/DrugDisposal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FDA.gov/DeshacerseDeMedicament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CDateModified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4D5E2CDEED9C48BE53DE1FBED1C694" ma:contentTypeVersion="1" ma:contentTypeDescription="Create a new document." ma:contentTypeScope="" ma:versionID="dfa713d24428ce2c2becae8ca4c49340">
  <xsd:schema xmlns:xsd="http://www.w3.org/2001/XMLSchema" xmlns:xs="http://www.w3.org/2001/XMLSchema" xmlns:p="http://schemas.microsoft.com/office/2006/metadata/properties" xmlns:ns2="http://schemas.microsoft.com/sharepoint/v3/fields" targetNamespace="http://schemas.microsoft.com/office/2006/metadata/properties" ma:root="true" ma:fieldsID="032493956d71b98ad7ed2527eb986e98" ns2:_=""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2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78B9AD-BC32-4AE5-AB05-C0D55D7DB5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F03848-260D-4908-99B0-8F4E4E6A1F8E}">
  <ds:schemaRefs>
    <ds:schemaRef ds:uri="http://schemas.microsoft.com/sharepoint/v3/fields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2B742D8-CEFD-438A-B482-28740EBA78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Picard</dc:creator>
  <cp:keywords/>
  <cp:lastModifiedBy>Karen Costilo</cp:lastModifiedBy>
  <cp:revision>6</cp:revision>
  <dcterms:created xsi:type="dcterms:W3CDTF">2019-03-28T15:19:00Z</dcterms:created>
  <dcterms:modified xsi:type="dcterms:W3CDTF">2019-03-29T14:13:00Z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0x010100884D5E2CDEED9C48BE53DE1FBED1C694</vt:lpwstr>
  </property>
</Properties>
</file>